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07" w:rsidRPr="0000573E" w:rsidRDefault="00672058" w:rsidP="007434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743407" w:rsidRPr="00D86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="00743407" w:rsidRPr="00830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отдела </w:t>
      </w:r>
      <w:r w:rsidR="00B95620">
        <w:rPr>
          <w:rFonts w:ascii="Times New Roman" w:eastAsia="Calibri" w:hAnsi="Times New Roman" w:cs="Times New Roman"/>
          <w:sz w:val="28"/>
          <w:szCs w:val="28"/>
          <w:lang w:eastAsia="ru-RU"/>
        </w:rPr>
        <w:t>по взаимодействию с органами государственной власти и политическими партиями</w:t>
      </w:r>
      <w:r w:rsidR="007434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</w:t>
      </w:r>
      <w:r w:rsidR="00B956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внутренней </w:t>
      </w:r>
      <w:bookmarkStart w:id="0" w:name="_GoBack"/>
      <w:bookmarkEnd w:id="0"/>
      <w:r w:rsidR="00005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политики </w:t>
      </w:r>
    </w:p>
    <w:p w:rsidR="00860061" w:rsidRDefault="00860061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250" w:rsidRPr="00860061" w:rsidRDefault="00FF5250" w:rsidP="008600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860061" w:rsidRPr="00860061" w:rsidRDefault="00FF5250" w:rsidP="008600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61">
        <w:rPr>
          <w:rFonts w:ascii="Times New Roman" w:hAnsi="Times New Roman" w:cs="Times New Roman"/>
          <w:sz w:val="28"/>
          <w:szCs w:val="28"/>
        </w:rPr>
        <w:t xml:space="preserve">Образование – высшее по направлениям подготовки или специальностям: 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B95620">
        <w:rPr>
          <w:rFonts w:ascii="Times New Roman" w:hAnsi="Times New Roman" w:cs="Times New Roman"/>
          <w:color w:val="000000"/>
          <w:spacing w:val="-2"/>
          <w:sz w:val="28"/>
          <w:szCs w:val="28"/>
        </w:rPr>
        <w:t>Юриспруденция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>», «</w:t>
      </w:r>
      <w:r w:rsidR="00B95620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Менеджмент организации</w:t>
      </w:r>
      <w:r w:rsidR="00860061" w:rsidRPr="008600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 </w:t>
      </w:r>
      <w:r w:rsidR="00860061" w:rsidRPr="00860061">
        <w:rPr>
          <w:rFonts w:ascii="Times New Roman" w:hAnsi="Times New Roman" w:cs="Times New Roman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743407" w:rsidRDefault="00743407" w:rsidP="007434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 стажу: </w:t>
      </w:r>
      <w:r>
        <w:rPr>
          <w:sz w:val="28"/>
          <w:szCs w:val="28"/>
        </w:rPr>
        <w:t>без предъявления требований к стажу</w:t>
      </w:r>
      <w:r w:rsidR="00432E91">
        <w:rPr>
          <w:sz w:val="28"/>
          <w:szCs w:val="28"/>
        </w:rPr>
        <w:t>.</w:t>
      </w:r>
    </w:p>
    <w:p w:rsidR="00FF5250" w:rsidRPr="00FF5250" w:rsidRDefault="00FF5250" w:rsidP="008600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743407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43407" w:rsidRPr="002F506F" w:rsidRDefault="00FC16FD" w:rsidP="002F506F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hyperlink r:id="rId7" w:history="1">
        <w:r w:rsidR="00860061" w:rsidRPr="002F506F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860061" w:rsidRPr="002F506F">
        <w:rPr>
          <w:rFonts w:ascii="Times New Roman" w:hAnsi="Times New Roman" w:cs="Times New Roman"/>
          <w:sz w:val="28"/>
          <w:szCs w:val="28"/>
        </w:rPr>
        <w:t>ю Российской Федерации; Федеральные </w:t>
      </w:r>
      <w:hyperlink r:id="rId8" w:history="1">
        <w:r w:rsidR="00860061" w:rsidRPr="002F50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860061" w:rsidRPr="002F506F">
        <w:rPr>
          <w:rFonts w:ascii="Times New Roman" w:hAnsi="Times New Roman" w:cs="Times New Roman"/>
          <w:sz w:val="28"/>
          <w:szCs w:val="28"/>
        </w:rPr>
        <w:t xml:space="preserve">ы: от 27.05.2003 № 58-ФЗ «О системе государственной службы Российской Федерации», от 27.07.2004 № 79-ФЗ «О государственной гражданской службе Российской Федерации», от 25.12.2008 № 273-ФЗ «О противодействии коррупции», </w:t>
      </w:r>
      <w:r w:rsidR="002F506F" w:rsidRPr="002F506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19 мая 1995 года  № 82-ФЗ «Об общественных объединениях»; от 11.07.2001 № 95-ФЗ «О политических партиях»; от 04.04.2005 № 32-ФЗ «Об Общественной палате Российской Федерации»;  от 19.06.2004 № 54-ФЗ «О собраниях, митингах, демонстрациях, шествиях и пикетированиях»; от 06.10.2003 № 131-ФЗ «Об общих принципах организации местного самоуправления в Российской Федерации»; от 26.11.1996 № 138-ФЗ «Об обеспечении конституционных прав граждан Российской Федерации избирать и быть избранными в органы местного самоуправления»; от 12.06.2002 № 67-ФЗ «Об основных гарантиях избирательных прав и права на участие в референдуме граждан Российской Федерации»; от 10.01.2003 № 19-ФЗ «О выборах Президента Российской Федерации»; от 22.02.2014 № 20-ФЗ «О выборах депутатов Государственной Думы Федерального Собрания Российской Федерации»; от 08.05.1994 № 3-ФЗ «О статусе сенатора Российской Федерации и статусе депутата Государственной Думы Федерального Собрания Российской Федерации»; от </w:t>
      </w:r>
      <w:r w:rsidR="002F506F" w:rsidRPr="002F506F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27.07.2006 № 149-ФЗ «Об информации, информационных технологиях и о защите информации»; от 27.07.2006 № 152-ФЗ «О персональных данных»; от 02.05.2006 № 59-ФЗ «О порядке рассмотрения обращений граждан Российской Федерации».</w:t>
      </w:r>
    </w:p>
    <w:p w:rsidR="00860061" w:rsidRPr="00244D44" w:rsidRDefault="00FC16FD" w:rsidP="008600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0061" w:rsidRPr="00244D44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860061" w:rsidRPr="00244D44">
        <w:rPr>
          <w:rFonts w:ascii="Times New Roman" w:hAnsi="Times New Roman" w:cs="Times New Roman"/>
          <w:sz w:val="28"/>
          <w:szCs w:val="28"/>
        </w:rPr>
        <w:t> (Основной Закон) Оренбургской области; Законы Оренбургской области: от 30.12.2005 № 2893/518-III-ОЗ «О государственной гражданской службе Оренбургской области</w:t>
      </w:r>
      <w:r w:rsidR="00743407">
        <w:rPr>
          <w:rFonts w:ascii="Times New Roman" w:hAnsi="Times New Roman" w:cs="Times New Roman"/>
          <w:sz w:val="28"/>
          <w:szCs w:val="28"/>
        </w:rPr>
        <w:t>».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Default="00743407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A2379C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обладать профессиональными </w:t>
      </w:r>
      <w:r w:rsidR="00C14E5A">
        <w:rPr>
          <w:sz w:val="28"/>
          <w:szCs w:val="28"/>
        </w:rPr>
        <w:t>умениями</w:t>
      </w:r>
      <w:r w:rsidR="00FF5250"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2B3F" w:rsidRPr="00A42B3F" w:rsidRDefault="00A42B3F" w:rsidP="00A42B3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выполнение поставленных руководством задач; </w:t>
      </w:r>
      <w:r w:rsidRPr="00A42B3F">
        <w:rPr>
          <w:rFonts w:ascii="Times New Roman" w:hAnsi="Times New Roman" w:cs="Times New Roman"/>
          <w:color w:val="2C2F34"/>
          <w:sz w:val="28"/>
          <w:szCs w:val="28"/>
        </w:rPr>
        <w:t xml:space="preserve">эффективного планирования служебного времени; 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>систематизировать и структурировать информацию; работать с различными источниками информации; владеть приемами межличностного общения; готовить проекты нормативных правовых актов и служебных документов; владеть компьютерной техникой, а также необходимым программным обеспечением.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743407">
        <w:rPr>
          <w:sz w:val="28"/>
          <w:szCs w:val="28"/>
        </w:rPr>
        <w:t>главного специалиста</w:t>
      </w:r>
      <w:r w:rsidRPr="00FF5250">
        <w:rPr>
          <w:sz w:val="28"/>
          <w:szCs w:val="28"/>
        </w:rPr>
        <w:t xml:space="preserve">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0B5CE9" w:rsidRDefault="000B5CE9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2B3F" w:rsidRPr="00A42B3F" w:rsidRDefault="00A42B3F" w:rsidP="00A42B3F">
      <w:pPr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участвует во взаимодействии с 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федеральными органами государственной власти и их территориальными подразделениями; органами государственной власти Оренбургской области (в т.ч. по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вопросам деятельности общественных советов)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 и государственными органами Оренбургской области; Законодательным Собранием Оренбургской области, органами местного самоуправления (в  т.ч.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вопросам деятельности общественно-политических советов при главах муниципальных образований)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 и их представительными органами, с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региональными отделениями политических партий и общественными политическими движениями в соответствии с компетенциями отдела; участвует в оказании методической помощи сотрудникам министерства региональной и информационной политики Оренбургской области, представителям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федеральных органов государственной власти и их территориальных подразделений; органов государственной власти и государственных органов Оренбургской области; Законодательного Собрания Оренбургской области, органов местного самоуправления Оренбургской области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вопросам деятельности региональных отделений политических партий и общественных политических движений; </w:t>
      </w:r>
      <w:r w:rsidRPr="00A42B3F">
        <w:rPr>
          <w:rFonts w:ascii="Times New Roman" w:hAnsi="Times New Roman" w:cs="Times New Roman"/>
          <w:sz w:val="28"/>
          <w:szCs w:val="28"/>
        </w:rPr>
        <w:t xml:space="preserve">содействует деятельности Общественной палаты Оренбургской области; </w:t>
      </w:r>
      <w:r w:rsidRPr="00A42B3F">
        <w:rPr>
          <w:rStyle w:val="FontStyle14"/>
          <w:rFonts w:cs="Times New Roman"/>
          <w:szCs w:val="28"/>
        </w:rPr>
        <w:t xml:space="preserve">содействует избирательным комиссиям всех уровней в реализации их полномочий в соответствии с законодательством Российской Федерации, в т.ч. проведение мониторинга нарушений избирательного законодательства;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осуществляет сбор и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обобщение открытой информации о тенденциях развития общественно-политической ситуации на территории Оренбургской области, в т.ч.: </w:t>
      </w:r>
      <w:r w:rsidRPr="00A42B3F">
        <w:rPr>
          <w:rFonts w:ascii="Times New Roman" w:hAnsi="Times New Roman" w:cs="Times New Roman"/>
          <w:sz w:val="28"/>
          <w:szCs w:val="28"/>
        </w:rPr>
        <w:t xml:space="preserve">мониторинг электронных СМИ и телеграмм-каналов, в т.ч.  интернет-сайтов политических партий, готовит утвержденную отчетность; мониторинг неполитических рисков, способных повлиять на общественно-политическую ситуацию на территории Оренбургской области (в том числе риск возникновения техногенных и природных ЧС и катастроф), готовит утвержденную отчетность; </w:t>
      </w:r>
      <w:r w:rsidRPr="00A42B3F">
        <w:rPr>
          <w:rStyle w:val="FontStyle14"/>
          <w:rFonts w:cs="Times New Roman"/>
          <w:szCs w:val="28"/>
        </w:rPr>
        <w:t xml:space="preserve">подготовка информации о кандидатах, прогнозе и итогах выборов;  </w:t>
      </w:r>
      <w:r w:rsidRPr="00A42B3F">
        <w:rPr>
          <w:rFonts w:ascii="Times New Roman" w:hAnsi="Times New Roman" w:cs="Times New Roman"/>
          <w:sz w:val="28"/>
          <w:szCs w:val="28"/>
        </w:rPr>
        <w:t xml:space="preserve">подготовка информации о лидерах общественного мнения, в т.ч. публикациях по общественно-политической ситуации; </w:t>
      </w:r>
      <w:r w:rsidRPr="00A42B3F">
        <w:rPr>
          <w:rFonts w:ascii="Times New Roman" w:hAnsi="Times New Roman" w:cs="Times New Roman"/>
          <w:color w:val="000000"/>
          <w:w w:val="106"/>
          <w:sz w:val="28"/>
          <w:szCs w:val="28"/>
        </w:rPr>
        <w:t xml:space="preserve">участвует 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в подготовке информационно-аналитических материалов по вопросам деятельности отдела;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оказывает помощь в подготовке и выпуске информационных, методических и справочных материалов к мероприятиям, проводимым министерством региональной и информационной политики Оренбургской области в рамках взаимодействия с региональными отделениями политических партий и общественных политических движений; 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организации работы общественно-политического совета при Губернаторе Оренбургской области; </w:t>
      </w:r>
      <w:r w:rsidRPr="00A42B3F">
        <w:rPr>
          <w:rFonts w:ascii="Times New Roman" w:hAnsi="Times New Roman" w:cs="Times New Roman"/>
          <w:sz w:val="28"/>
          <w:szCs w:val="28"/>
        </w:rPr>
        <w:t xml:space="preserve">участвует в подготовке и проведении встреч Губернатора Оренбургской области с лидерами политических партий, общественных объединений; участвует в организации проведения мероприятий (совещаний, «круглых столов», рабочих групп и т.д.) в рамках взаимодействия с политическими партиями и общественными политическими движениями, зарегистрированными на территории Оренбургской области; обеспечивает подготовку и проведение единого Дня информации в Оренбургской области, в т.ч. подготовку информационно-методических материалов (паспортов муниципальных образований территорий выезда) и подведение итогов мероприятия; участвует в реализации государственных программ (подпрограмм) Оренбургской области в сфере деятельности отдела; </w:t>
      </w:r>
      <w:r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поступающую корреспонденцию и материалы, в т.ч.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анализирует документы, предложения, заявления и жалобы граждан и организаций, адресованные Губернатору – председателю Правительства Оренбургской области, вице-губернатору – заместителю председателя Правительства Оренбургской области по внутренней политике – министру региональной и информационной политики Оренбургской области, другим членам Правительства по вопросам, касающимся деятельности отдела, организует разрешение поставленных в них вопросов; участвует в реализации перспективных и текущих планов отдела и управления; осуществляет в соответствии с законодательством Российской Федерации и Оренбургской области работу по комплектованию, хранению, учету и использованию архивных документов, образовавшихся в процессе деятельности отдела; обеспечивает в пределах своей компетенции защиту сведений, составляющих государственную тайну, и иной информации </w:t>
      </w:r>
      <w:r w:rsidRPr="00A42B3F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ограниченного распространения; исполняет иные обязанности в соответствии с законодательством Российской Федерации и Оренбургской области о государственной гражданской службе по поручению начальника отдела.</w:t>
      </w:r>
    </w:p>
    <w:p w:rsidR="00365FE4" w:rsidRDefault="003D170D" w:rsidP="003D170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ab/>
      </w:r>
    </w:p>
    <w:p w:rsidR="00365FE4" w:rsidRP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365FE4" w:rsidRPr="00A42B3F" w:rsidRDefault="00365FE4" w:rsidP="00A42B3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2B3F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C73D9A" w:rsidRPr="00A42B3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A42B3F">
        <w:rPr>
          <w:rFonts w:ascii="Times New Roman" w:hAnsi="Times New Roman" w:cs="Times New Roman"/>
          <w:sz w:val="28"/>
          <w:szCs w:val="28"/>
        </w:rPr>
        <w:t xml:space="preserve"> отдела имеет право: </w:t>
      </w:r>
      <w:r w:rsidR="00A42B3F" w:rsidRPr="00A42B3F"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сведений о гражданском служащем; на обеспечение надлежащих организационно-технических условий, необходимых для исполнения должностных обязанностей; на профессиональную переподготовку, повышение квалификации </w:t>
      </w:r>
      <w:r w:rsidR="00A42B3F" w:rsidRPr="00A42B3F">
        <w:rPr>
          <w:rFonts w:ascii="Times New Roman" w:hAnsi="Times New Roman" w:cs="Times New Roman"/>
          <w:color w:val="000000"/>
          <w:sz w:val="28"/>
          <w:szCs w:val="28"/>
        </w:rPr>
        <w:br/>
        <w:t>и стажировку в порядке, установленном законодательством; принимать решения в соответствии с должностными обязанностями; запрашивать необходимые сведения, информационные материалы, документы по вопросам, касающимся деятельности отдела у представителей территориальных органов федеральных органов государственной власти, органов государственной власти и государственных органов Оренбургской области, органов местного самоуправления муниципальных образований Оренбургской области; осуществлять иные права в соответствии с федеральным законодательством и законодательством Оренбургской области.</w:t>
      </w:r>
    </w:p>
    <w:p w:rsidR="00A42B3F" w:rsidRDefault="00A42B3F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Default="00365FE4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5B03F6" w:rsidRPr="00365FE4" w:rsidRDefault="005B03F6" w:rsidP="005B03F6">
      <w:pPr>
        <w:widowControl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5B03F6" w:rsidP="005B03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3D9A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несет ответственность за неисполнение или ненадлежащее исполнение должностных обязанностей в соответстви</w:t>
      </w:r>
      <w:r w:rsidR="00B856EE">
        <w:rPr>
          <w:rFonts w:ascii="Times New Roman" w:hAnsi="Times New Roman" w:cs="Times New Roman"/>
          <w:sz w:val="28"/>
          <w:szCs w:val="28"/>
        </w:rPr>
        <w:t>и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5B03F6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3D9A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 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Показатели эффективности и результативности профессиональной служебной деятельности </w:t>
      </w:r>
      <w:r w:rsidR="002E1F8A">
        <w:rPr>
          <w:rFonts w:ascii="Times New Roman" w:hAnsi="Times New Roman" w:cs="Times New Roman"/>
          <w:sz w:val="28"/>
          <w:szCs w:val="28"/>
        </w:rPr>
        <w:t>консультант</w:t>
      </w:r>
      <w:r w:rsidRPr="00365FE4">
        <w:rPr>
          <w:rFonts w:ascii="Times New Roman" w:hAnsi="Times New Roman" w:cs="Times New Roman"/>
          <w:sz w:val="28"/>
          <w:szCs w:val="28"/>
        </w:rPr>
        <w:t xml:space="preserve"> отдела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E722C4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</w:t>
      </w:r>
      <w:r w:rsidR="00860061">
        <w:rPr>
          <w:sz w:val="28"/>
          <w:szCs w:val="28"/>
        </w:rPr>
        <w:t>оступ к информационным системам</w:t>
      </w:r>
      <w:r w:rsidRPr="00FF5250">
        <w:rPr>
          <w:sz w:val="28"/>
          <w:szCs w:val="28"/>
        </w:rPr>
        <w:t>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Конкурс на замещение вакантной должности государственной гражданской службы в министерстве региональной и информационной политики Оренбургской области   проводится в два этапа.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Место проведения: Дом Советов, министерство региональной и информационной политики Оренбургской области.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 xml:space="preserve">Для    </w:t>
      </w:r>
      <w:r w:rsidR="00F328E6" w:rsidRPr="008D43FB">
        <w:rPr>
          <w:sz w:val="28"/>
          <w:szCs w:val="28"/>
        </w:rPr>
        <w:t>участия в конкурсе</w:t>
      </w:r>
      <w:r w:rsidRPr="008D43FB">
        <w:rPr>
          <w:sz w:val="28"/>
          <w:szCs w:val="28"/>
        </w:rPr>
        <w:t xml:space="preserve"> </w:t>
      </w:r>
      <w:r w:rsidR="00F328E6" w:rsidRPr="008D43FB">
        <w:rPr>
          <w:sz w:val="28"/>
          <w:szCs w:val="28"/>
        </w:rPr>
        <w:t>необходимо в</w:t>
      </w:r>
      <w:r w:rsidRPr="008D43FB">
        <w:rPr>
          <w:sz w:val="28"/>
          <w:szCs w:val="28"/>
        </w:rPr>
        <w:t xml:space="preserve"> период с </w:t>
      </w:r>
      <w:r w:rsidR="00A42B3F">
        <w:rPr>
          <w:sz w:val="28"/>
          <w:szCs w:val="28"/>
        </w:rPr>
        <w:t>27</w:t>
      </w:r>
      <w:r w:rsidRPr="008D43FB">
        <w:rPr>
          <w:sz w:val="28"/>
          <w:szCs w:val="28"/>
        </w:rPr>
        <w:t xml:space="preserve"> </w:t>
      </w:r>
      <w:r w:rsidR="00A42B3F">
        <w:rPr>
          <w:sz w:val="28"/>
          <w:szCs w:val="28"/>
        </w:rPr>
        <w:t>июл</w:t>
      </w:r>
      <w:r w:rsidR="00185AAC">
        <w:rPr>
          <w:sz w:val="28"/>
          <w:szCs w:val="28"/>
        </w:rPr>
        <w:t>я</w:t>
      </w:r>
      <w:r w:rsidRPr="008D43FB">
        <w:rPr>
          <w:sz w:val="28"/>
          <w:szCs w:val="28"/>
        </w:rPr>
        <w:t xml:space="preserve"> 2022 года по </w:t>
      </w:r>
      <w:r w:rsidR="00B94744">
        <w:rPr>
          <w:sz w:val="28"/>
          <w:szCs w:val="28"/>
        </w:rPr>
        <w:t>16 августа</w:t>
      </w:r>
      <w:r w:rsidRPr="008D43FB">
        <w:rPr>
          <w:sz w:val="28"/>
          <w:szCs w:val="28"/>
        </w:rPr>
        <w:t xml:space="preserve"> 2022 года представить в отдел правовой и кадровой работы министерства региональной и информационной политики Оренбургской области (Дом Советов, кабинет </w:t>
      </w:r>
      <w:r w:rsidR="00F328E6" w:rsidRPr="008D43FB">
        <w:rPr>
          <w:sz w:val="28"/>
          <w:szCs w:val="28"/>
        </w:rPr>
        <w:t>240, понедельник</w:t>
      </w:r>
      <w:r w:rsidRPr="008D43FB">
        <w:rPr>
          <w:sz w:val="28"/>
          <w:szCs w:val="28"/>
        </w:rPr>
        <w:t xml:space="preserve"> – пятница с 10.00 час. до 17.00 </w:t>
      </w:r>
      <w:r w:rsidR="00F328E6" w:rsidRPr="008D43FB">
        <w:rPr>
          <w:sz w:val="28"/>
          <w:szCs w:val="28"/>
        </w:rPr>
        <w:t>час.</w:t>
      </w:r>
      <w:r w:rsidRPr="008D43FB">
        <w:rPr>
          <w:sz w:val="28"/>
          <w:szCs w:val="28"/>
        </w:rPr>
        <w:t xml:space="preserve"> тел. 77-10-71):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личное заявление;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lastRenderedPageBreak/>
        <w:t>копию паспорта или заменяющего его документа;</w:t>
      </w:r>
    </w:p>
    <w:p w:rsidR="004F6237" w:rsidRPr="008D43FB" w:rsidRDefault="004F6237" w:rsidP="004F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3F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впервые), копии документов об образовании и о 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резюме кандидата;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согласие на обработку персональных данных.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 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F6237" w:rsidRPr="008D43FB" w:rsidRDefault="004F6237" w:rsidP="004F62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Бланки документов размещены на официальном сайте министерства региональной и информационной политики Оренбургской области в разделе «Вакансии».</w:t>
      </w: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F6237" w:rsidRPr="008D43FB" w:rsidRDefault="004F6237" w:rsidP="004F62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43FB"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B856EE" w:rsidRPr="00FF5250" w:rsidRDefault="00B856EE" w:rsidP="004F62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856EE" w:rsidRPr="00FF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FD" w:rsidRDefault="00FC16FD" w:rsidP="00672058">
      <w:pPr>
        <w:spacing w:after="0" w:line="240" w:lineRule="auto"/>
      </w:pPr>
      <w:r>
        <w:separator/>
      </w:r>
    </w:p>
  </w:endnote>
  <w:endnote w:type="continuationSeparator" w:id="0">
    <w:p w:rsidR="00FC16FD" w:rsidRDefault="00FC16FD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FD" w:rsidRDefault="00FC16FD" w:rsidP="00672058">
      <w:pPr>
        <w:spacing w:after="0" w:line="240" w:lineRule="auto"/>
      </w:pPr>
      <w:r>
        <w:separator/>
      </w:r>
    </w:p>
  </w:footnote>
  <w:footnote w:type="continuationSeparator" w:id="0">
    <w:p w:rsidR="00FC16FD" w:rsidRDefault="00FC16FD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D3"/>
    <w:rsid w:val="0000573E"/>
    <w:rsid w:val="00063414"/>
    <w:rsid w:val="000B5CE9"/>
    <w:rsid w:val="000F0691"/>
    <w:rsid w:val="00100696"/>
    <w:rsid w:val="00161986"/>
    <w:rsid w:val="00185AAC"/>
    <w:rsid w:val="0020238D"/>
    <w:rsid w:val="0024051B"/>
    <w:rsid w:val="002958D5"/>
    <w:rsid w:val="002E1F8A"/>
    <w:rsid w:val="002F506F"/>
    <w:rsid w:val="00332BD2"/>
    <w:rsid w:val="00335B5F"/>
    <w:rsid w:val="00357676"/>
    <w:rsid w:val="00365FE4"/>
    <w:rsid w:val="003C1DC5"/>
    <w:rsid w:val="003D170D"/>
    <w:rsid w:val="00432E91"/>
    <w:rsid w:val="004361E8"/>
    <w:rsid w:val="00437BE5"/>
    <w:rsid w:val="004E2CA9"/>
    <w:rsid w:val="004F6237"/>
    <w:rsid w:val="005B03F6"/>
    <w:rsid w:val="005B0ED6"/>
    <w:rsid w:val="006301D3"/>
    <w:rsid w:val="00656E35"/>
    <w:rsid w:val="00662B6A"/>
    <w:rsid w:val="00672058"/>
    <w:rsid w:val="00692810"/>
    <w:rsid w:val="006F5E59"/>
    <w:rsid w:val="00743407"/>
    <w:rsid w:val="007A13F6"/>
    <w:rsid w:val="00860061"/>
    <w:rsid w:val="0089308C"/>
    <w:rsid w:val="008B39A3"/>
    <w:rsid w:val="00930FD4"/>
    <w:rsid w:val="00A2379C"/>
    <w:rsid w:val="00A42B3F"/>
    <w:rsid w:val="00A47575"/>
    <w:rsid w:val="00A57B7A"/>
    <w:rsid w:val="00B13CC3"/>
    <w:rsid w:val="00B856EE"/>
    <w:rsid w:val="00B94744"/>
    <w:rsid w:val="00B95620"/>
    <w:rsid w:val="00C14E5A"/>
    <w:rsid w:val="00C2791B"/>
    <w:rsid w:val="00C73D9A"/>
    <w:rsid w:val="00CF5ED1"/>
    <w:rsid w:val="00D227DC"/>
    <w:rsid w:val="00D57866"/>
    <w:rsid w:val="00E210B2"/>
    <w:rsid w:val="00E5552E"/>
    <w:rsid w:val="00E722C4"/>
    <w:rsid w:val="00EF4852"/>
    <w:rsid w:val="00F27993"/>
    <w:rsid w:val="00F328E6"/>
    <w:rsid w:val="00FC16FD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1F0D-29B2-4A4C-93BB-7ACDC38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3D170D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70D"/>
  </w:style>
  <w:style w:type="paragraph" w:customStyle="1" w:styleId="60">
    <w:name w:val="Обычный60"/>
    <w:next w:val="a"/>
    <w:rsid w:val="004F623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A42B3F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A42B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3</cp:revision>
  <cp:lastPrinted>2022-06-14T11:03:00Z</cp:lastPrinted>
  <dcterms:created xsi:type="dcterms:W3CDTF">2022-07-26T10:37:00Z</dcterms:created>
  <dcterms:modified xsi:type="dcterms:W3CDTF">2022-07-26T12:12:00Z</dcterms:modified>
</cp:coreProperties>
</file>