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10A" w:rsidRDefault="0019310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9310A" w:rsidRDefault="0019310A">
      <w:pPr>
        <w:pStyle w:val="ConsPlusNormal"/>
        <w:jc w:val="both"/>
        <w:outlineLvl w:val="0"/>
      </w:pPr>
    </w:p>
    <w:p w:rsidR="0019310A" w:rsidRDefault="0019310A">
      <w:pPr>
        <w:pStyle w:val="ConsPlusTitle"/>
        <w:jc w:val="center"/>
        <w:outlineLvl w:val="0"/>
      </w:pPr>
      <w:r>
        <w:t>ПРАВИТЕЛЬСТВО ОРЕНБУРГСКОЙ ОБЛАСТИ</w:t>
      </w:r>
    </w:p>
    <w:p w:rsidR="0019310A" w:rsidRDefault="0019310A">
      <w:pPr>
        <w:pStyle w:val="ConsPlusTitle"/>
        <w:jc w:val="both"/>
      </w:pPr>
    </w:p>
    <w:p w:rsidR="0019310A" w:rsidRDefault="0019310A">
      <w:pPr>
        <w:pStyle w:val="ConsPlusTitle"/>
        <w:jc w:val="center"/>
      </w:pPr>
      <w:r>
        <w:t>ПОСТАНОВЛЕНИЕ</w:t>
      </w:r>
    </w:p>
    <w:p w:rsidR="0019310A" w:rsidRDefault="0019310A">
      <w:pPr>
        <w:pStyle w:val="ConsPlusTitle"/>
        <w:jc w:val="center"/>
      </w:pPr>
      <w:r>
        <w:t>от 30 августа 2019 г. N 657-пп</w:t>
      </w:r>
    </w:p>
    <w:p w:rsidR="0019310A" w:rsidRDefault="0019310A">
      <w:pPr>
        <w:pStyle w:val="ConsPlusTitle"/>
        <w:jc w:val="both"/>
      </w:pPr>
    </w:p>
    <w:p w:rsidR="0019310A" w:rsidRDefault="0019310A">
      <w:pPr>
        <w:pStyle w:val="ConsPlusTitle"/>
        <w:jc w:val="center"/>
      </w:pPr>
      <w:r>
        <w:t>Об утверждении межведомственной программы</w:t>
      </w:r>
    </w:p>
    <w:p w:rsidR="0019310A" w:rsidRDefault="0019310A">
      <w:pPr>
        <w:pStyle w:val="ConsPlusTitle"/>
        <w:jc w:val="center"/>
      </w:pPr>
      <w:r>
        <w:t>"Развитие добровольчества (волонтерства)</w:t>
      </w:r>
    </w:p>
    <w:p w:rsidR="0019310A" w:rsidRDefault="0019310A">
      <w:pPr>
        <w:pStyle w:val="ConsPlusTitle"/>
        <w:jc w:val="center"/>
      </w:pPr>
      <w:r>
        <w:t>в Оренбургской области" на 2019 - 2024 годы</w:t>
      </w:r>
    </w:p>
    <w:p w:rsidR="0019310A" w:rsidRDefault="0019310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9310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10A" w:rsidRDefault="0019310A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10A" w:rsidRDefault="0019310A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9310A" w:rsidRDefault="0019310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310A" w:rsidRDefault="0019310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Оренбургской области</w:t>
            </w:r>
          </w:p>
          <w:p w:rsidR="0019310A" w:rsidRDefault="0019310A">
            <w:pPr>
              <w:pStyle w:val="ConsPlusNormal"/>
              <w:jc w:val="center"/>
            </w:pPr>
            <w:r>
              <w:rPr>
                <w:color w:val="392C69"/>
              </w:rPr>
              <w:t>от 18.05.2020 N 405-пп)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10A" w:rsidRDefault="0019310A">
            <w:pPr>
              <w:spacing w:after="1" w:line="0" w:lineRule="atLeast"/>
            </w:pPr>
          </w:p>
        </w:tc>
      </w:tr>
    </w:tbl>
    <w:p w:rsidR="0019310A" w:rsidRDefault="0019310A">
      <w:pPr>
        <w:pStyle w:val="ConsPlusNormal"/>
        <w:jc w:val="both"/>
      </w:pPr>
    </w:p>
    <w:p w:rsidR="0019310A" w:rsidRDefault="0019310A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подпунктом "а" пункта 2</w:t>
        </w:r>
      </w:hyperlink>
      <w:r>
        <w:t xml:space="preserve"> перечня поручений по итогам заседания Государственного совета Российской Федерации, утвержденного Президентом Российской Федерации 16.01.2019 N Пр-38ГС, Правительство Оренбургской области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ПОСТАНОВЛЯЕТ:</w:t>
      </w:r>
    </w:p>
    <w:p w:rsidR="0019310A" w:rsidRDefault="0019310A">
      <w:pPr>
        <w:pStyle w:val="ConsPlusNormal"/>
        <w:jc w:val="both"/>
      </w:pPr>
    </w:p>
    <w:p w:rsidR="0019310A" w:rsidRDefault="0019310A">
      <w:pPr>
        <w:pStyle w:val="ConsPlusNormal"/>
        <w:ind w:firstLine="540"/>
        <w:jc w:val="both"/>
      </w:pPr>
      <w:r>
        <w:t xml:space="preserve">1. Утвердить межведомственную </w:t>
      </w:r>
      <w:hyperlink w:anchor="P39" w:history="1">
        <w:r>
          <w:rPr>
            <w:color w:val="0000FF"/>
          </w:rPr>
          <w:t>программу</w:t>
        </w:r>
      </w:hyperlink>
      <w:r>
        <w:t xml:space="preserve"> "Развитие добровольчества (волонтерства) в Оренбургской области" на 2019 - 2024 годы согласно приложению.</w:t>
      </w:r>
    </w:p>
    <w:p w:rsidR="0019310A" w:rsidRDefault="0019310A">
      <w:pPr>
        <w:pStyle w:val="ConsPlusNormal"/>
        <w:jc w:val="both"/>
      </w:pPr>
    </w:p>
    <w:p w:rsidR="0019310A" w:rsidRDefault="0019310A">
      <w:pPr>
        <w:pStyle w:val="ConsPlusNormal"/>
        <w:ind w:firstLine="540"/>
        <w:jc w:val="both"/>
      </w:pPr>
      <w:r>
        <w:t>2. Контроль за исполнением настоящего постановления возложить на вице-губернатора - заместителя председателя Правительства Оренбургской области по внутренней политике - министра региональной и информационной политики Оренбургской области.</w:t>
      </w:r>
    </w:p>
    <w:p w:rsidR="0019310A" w:rsidRDefault="0019310A">
      <w:pPr>
        <w:pStyle w:val="ConsPlusNormal"/>
        <w:jc w:val="both"/>
      </w:pPr>
      <w:r>
        <w:t xml:space="preserve">(п. 2 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18.05.2020 N 405-пп)</w:t>
      </w:r>
    </w:p>
    <w:p w:rsidR="0019310A" w:rsidRDefault="0019310A">
      <w:pPr>
        <w:pStyle w:val="ConsPlusNormal"/>
        <w:jc w:val="both"/>
      </w:pPr>
    </w:p>
    <w:p w:rsidR="0019310A" w:rsidRDefault="0019310A">
      <w:pPr>
        <w:pStyle w:val="ConsPlusNormal"/>
        <w:ind w:firstLine="540"/>
        <w:jc w:val="both"/>
      </w:pPr>
      <w:r>
        <w:t>3. Постановление вступает в силу после его официального опубликования.</w:t>
      </w:r>
    </w:p>
    <w:p w:rsidR="0019310A" w:rsidRDefault="0019310A">
      <w:pPr>
        <w:pStyle w:val="ConsPlusNormal"/>
        <w:jc w:val="both"/>
      </w:pPr>
    </w:p>
    <w:p w:rsidR="0019310A" w:rsidRDefault="0019310A">
      <w:pPr>
        <w:pStyle w:val="ConsPlusNormal"/>
        <w:jc w:val="right"/>
      </w:pPr>
      <w:r>
        <w:t>Временно</w:t>
      </w:r>
    </w:p>
    <w:p w:rsidR="0019310A" w:rsidRDefault="0019310A">
      <w:pPr>
        <w:pStyle w:val="ConsPlusNormal"/>
        <w:jc w:val="right"/>
      </w:pPr>
      <w:r>
        <w:t>исполняющий обязанности</w:t>
      </w:r>
    </w:p>
    <w:p w:rsidR="0019310A" w:rsidRDefault="0019310A">
      <w:pPr>
        <w:pStyle w:val="ConsPlusNormal"/>
        <w:jc w:val="right"/>
      </w:pPr>
      <w:r>
        <w:t>Губернатора</w:t>
      </w:r>
    </w:p>
    <w:p w:rsidR="0019310A" w:rsidRDefault="0019310A">
      <w:pPr>
        <w:pStyle w:val="ConsPlusNormal"/>
        <w:jc w:val="right"/>
      </w:pPr>
      <w:r>
        <w:t>Оренбургской области</w:t>
      </w:r>
    </w:p>
    <w:p w:rsidR="0019310A" w:rsidRDefault="0019310A">
      <w:pPr>
        <w:pStyle w:val="ConsPlusNormal"/>
        <w:jc w:val="right"/>
      </w:pPr>
      <w:r>
        <w:t>Д.В.ПАСЛЕР</w:t>
      </w:r>
    </w:p>
    <w:p w:rsidR="0019310A" w:rsidRDefault="0019310A">
      <w:pPr>
        <w:pStyle w:val="ConsPlusNormal"/>
        <w:jc w:val="both"/>
      </w:pPr>
    </w:p>
    <w:p w:rsidR="0019310A" w:rsidRDefault="0019310A">
      <w:pPr>
        <w:pStyle w:val="ConsPlusNormal"/>
        <w:jc w:val="both"/>
      </w:pPr>
    </w:p>
    <w:p w:rsidR="0019310A" w:rsidRDefault="0019310A">
      <w:pPr>
        <w:pStyle w:val="ConsPlusNormal"/>
        <w:jc w:val="both"/>
      </w:pPr>
    </w:p>
    <w:p w:rsidR="0019310A" w:rsidRDefault="0019310A">
      <w:pPr>
        <w:pStyle w:val="ConsPlusNormal"/>
        <w:jc w:val="both"/>
      </w:pPr>
    </w:p>
    <w:p w:rsidR="0019310A" w:rsidRDefault="0019310A">
      <w:pPr>
        <w:pStyle w:val="ConsPlusNormal"/>
        <w:jc w:val="both"/>
      </w:pPr>
    </w:p>
    <w:p w:rsidR="0019310A" w:rsidRDefault="0019310A">
      <w:pPr>
        <w:pStyle w:val="ConsPlusNormal"/>
        <w:jc w:val="right"/>
        <w:outlineLvl w:val="0"/>
      </w:pPr>
      <w:r>
        <w:t>Приложение</w:t>
      </w:r>
    </w:p>
    <w:p w:rsidR="0019310A" w:rsidRDefault="0019310A">
      <w:pPr>
        <w:pStyle w:val="ConsPlusNormal"/>
        <w:jc w:val="right"/>
      </w:pPr>
      <w:r>
        <w:t>к постановлению</w:t>
      </w:r>
    </w:p>
    <w:p w:rsidR="0019310A" w:rsidRDefault="0019310A">
      <w:pPr>
        <w:pStyle w:val="ConsPlusNormal"/>
        <w:jc w:val="right"/>
      </w:pPr>
      <w:r>
        <w:t>Правительства</w:t>
      </w:r>
    </w:p>
    <w:p w:rsidR="0019310A" w:rsidRDefault="0019310A">
      <w:pPr>
        <w:pStyle w:val="ConsPlusNormal"/>
        <w:jc w:val="right"/>
      </w:pPr>
      <w:r>
        <w:t>Оренбургской области</w:t>
      </w:r>
    </w:p>
    <w:p w:rsidR="0019310A" w:rsidRDefault="0019310A">
      <w:pPr>
        <w:pStyle w:val="ConsPlusNormal"/>
        <w:jc w:val="right"/>
      </w:pPr>
      <w:r>
        <w:t>от 30 августа 2019 г. N 657-пп</w:t>
      </w:r>
    </w:p>
    <w:p w:rsidR="0019310A" w:rsidRDefault="0019310A">
      <w:pPr>
        <w:pStyle w:val="ConsPlusNormal"/>
        <w:jc w:val="both"/>
      </w:pPr>
    </w:p>
    <w:p w:rsidR="0019310A" w:rsidRDefault="0019310A">
      <w:pPr>
        <w:pStyle w:val="ConsPlusTitle"/>
        <w:jc w:val="center"/>
      </w:pPr>
      <w:bookmarkStart w:id="0" w:name="P39"/>
      <w:bookmarkEnd w:id="0"/>
      <w:r>
        <w:t>Межведомственная программа</w:t>
      </w:r>
    </w:p>
    <w:p w:rsidR="0019310A" w:rsidRDefault="0019310A">
      <w:pPr>
        <w:pStyle w:val="ConsPlusTitle"/>
        <w:jc w:val="center"/>
      </w:pPr>
      <w:r>
        <w:t>"Развитие добровольчества (волонтерства)</w:t>
      </w:r>
    </w:p>
    <w:p w:rsidR="0019310A" w:rsidRDefault="0019310A">
      <w:pPr>
        <w:pStyle w:val="ConsPlusTitle"/>
        <w:jc w:val="center"/>
      </w:pPr>
      <w:r>
        <w:t>в Оренбургской области" на 2019 - 2024 годы</w:t>
      </w:r>
    </w:p>
    <w:p w:rsidR="0019310A" w:rsidRDefault="0019310A">
      <w:pPr>
        <w:pStyle w:val="ConsPlusTitle"/>
        <w:jc w:val="center"/>
      </w:pPr>
      <w:r>
        <w:t>(далее - Программа)</w:t>
      </w:r>
    </w:p>
    <w:p w:rsidR="0019310A" w:rsidRDefault="0019310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9310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10A" w:rsidRDefault="0019310A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10A" w:rsidRDefault="0019310A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9310A" w:rsidRDefault="0019310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310A" w:rsidRDefault="0019310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Оренбургской области</w:t>
            </w:r>
          </w:p>
          <w:p w:rsidR="0019310A" w:rsidRDefault="0019310A">
            <w:pPr>
              <w:pStyle w:val="ConsPlusNormal"/>
              <w:jc w:val="center"/>
            </w:pPr>
            <w:r>
              <w:rPr>
                <w:color w:val="392C69"/>
              </w:rPr>
              <w:t>от 18.05.2020 N 405-пп)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10A" w:rsidRDefault="0019310A">
            <w:pPr>
              <w:spacing w:after="1" w:line="0" w:lineRule="atLeast"/>
            </w:pPr>
          </w:p>
        </w:tc>
      </w:tr>
    </w:tbl>
    <w:p w:rsidR="0019310A" w:rsidRDefault="0019310A">
      <w:pPr>
        <w:pStyle w:val="ConsPlusNormal"/>
        <w:jc w:val="both"/>
      </w:pPr>
    </w:p>
    <w:p w:rsidR="0019310A" w:rsidRDefault="0019310A">
      <w:pPr>
        <w:pStyle w:val="ConsPlusTitle"/>
        <w:jc w:val="center"/>
        <w:outlineLvl w:val="1"/>
      </w:pPr>
      <w:r>
        <w:t>I. Общие положения, цели и задачи Программы</w:t>
      </w:r>
    </w:p>
    <w:p w:rsidR="0019310A" w:rsidRDefault="0019310A">
      <w:pPr>
        <w:pStyle w:val="ConsPlusNormal"/>
        <w:jc w:val="both"/>
      </w:pPr>
    </w:p>
    <w:p w:rsidR="0019310A" w:rsidRDefault="0019310A">
      <w:pPr>
        <w:pStyle w:val="ConsPlusNormal"/>
        <w:ind w:firstLine="540"/>
        <w:jc w:val="both"/>
      </w:pPr>
      <w:r>
        <w:t xml:space="preserve">1. Межведомственная программа "Развитие добровольчества (волонтерства) в Оренбургской области" на 2020 - 2024 годы разработана в соответствии с </w:t>
      </w:r>
      <w:hyperlink r:id="rId9" w:history="1">
        <w:r>
          <w:rPr>
            <w:color w:val="0000FF"/>
          </w:rPr>
          <w:t>подпунктом "а" пункта 2</w:t>
        </w:r>
      </w:hyperlink>
      <w:r>
        <w:t xml:space="preserve"> перечня поручений по итогам заседания Государственного совета Российской Федерации, утвержденного Президентом Российской Федерации 16 января 2019 года N Пр-38 ГС.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Целями программы являются совершенствование межведомственного взаимодействия в сфере развития добровольческого (волонтерского) движения в Оренбургской области, вовлечение в добровольческую (волонтерскую) деятельность граждан всех возрастов, проживающих на территории Оренбургской области.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На сегодняшний день добровольчество (волонтерство) вызывает широкий интерес у населения, а волонтерское движение охватывает большинство сфер общественной жизни: спорт, здравоохранение, социальную защиту, культуру, образование, экологию и другие. Современный гражданин готов участвовать в развитии территории, на которой он проживает, помогать в решении проблем, стоящих перед обществом.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 xml:space="preserve">Программа включает мероприятия, направленные на ресурсную поддержку, обучение, нематериальное стимулирование участников добровольческих (волонтерских) инициатив, проведение конкурсов на получение этими участниками различных форм поддержки и вовлечение граждан всех возрастных групп в добровольческую деятельность, а также мероприятия </w:t>
      </w:r>
      <w:hyperlink r:id="rId10" w:history="1">
        <w:r>
          <w:rPr>
            <w:color w:val="0000FF"/>
          </w:rPr>
          <w:t>плана</w:t>
        </w:r>
      </w:hyperlink>
      <w:r>
        <w:t xml:space="preserve"> мероприятий по реализации </w:t>
      </w:r>
      <w:hyperlink r:id="rId11" w:history="1">
        <w:r>
          <w:rPr>
            <w:color w:val="0000FF"/>
          </w:rPr>
          <w:t>Концепции</w:t>
        </w:r>
      </w:hyperlink>
      <w:r>
        <w:t xml:space="preserve"> содействия развитию добровольчества (волонтерства) в Российской Федерации до 2025 года, утвержденного Заместителем Председателя Правительства Российской Федерации Т.А. Голиковой 20 июня 2019 года N 5486п-П44.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2. Сроки реализации Программы: 2019 - 2024 годы.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3. Задачи Программы: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создание условий, обеспечивающих востребованность участия добровольческих (волонтерских) организаций и добровольцев (волонтеров) в решении социальных задач, а также повышение признания добровольчества (волонтерства) в обществе;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поддержка деятельности существующих и создание условий для формирования новых добровольческих (волонтерских) организаций;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создание инфраструктуры добровольческой деятельности на территории Оренбургской области;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развитие системы методической, информационной, консультационной, образовательной и ресурсной поддержки добровольческой (волонтерской) деятельности;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расширение масштабов межсекторного взаимодействия в сфере добровольчества (волонтерства), включая взаимодействие добровольческих (волонтерских) организаций с другими организациями некоммерческого сектора, бизнесом, органами государственной власти и органами местного самоуправления, государственными и муниципальными учреждениями, средствами массовой информации, международными и другими заинтересованными организациями.</w:t>
      </w:r>
    </w:p>
    <w:p w:rsidR="0019310A" w:rsidRDefault="0019310A">
      <w:pPr>
        <w:pStyle w:val="ConsPlusNormal"/>
        <w:jc w:val="both"/>
      </w:pPr>
    </w:p>
    <w:p w:rsidR="0019310A" w:rsidRDefault="0019310A">
      <w:pPr>
        <w:pStyle w:val="ConsPlusTitle"/>
        <w:jc w:val="center"/>
        <w:outlineLvl w:val="1"/>
      </w:pPr>
      <w:r>
        <w:t>II. Исполнители Программы</w:t>
      </w:r>
    </w:p>
    <w:p w:rsidR="0019310A" w:rsidRDefault="0019310A">
      <w:pPr>
        <w:pStyle w:val="ConsPlusNormal"/>
        <w:jc w:val="both"/>
      </w:pPr>
    </w:p>
    <w:p w:rsidR="0019310A" w:rsidRDefault="0019310A">
      <w:pPr>
        <w:pStyle w:val="ConsPlusNormal"/>
        <w:ind w:firstLine="540"/>
        <w:jc w:val="both"/>
      </w:pPr>
      <w:r>
        <w:lastRenderedPageBreak/>
        <w:t>4. Исполнителями Программы являются: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аппарат Губернатора и Правительства Оренбургской области (далее - АГ);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министерство региональной и информационной политики Оренбургской области (далее - МРИП);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министерство здравоохранения Оренбургской области (далее - МЗ);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министерство социального развития Оренбургской области (далее - МСР);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министерство культуры Оренбургской области (далее - МК);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министерство физической культуры и спорта Оренбургской области (далее - МФС);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министерство образования Оренбургской области (далее - МО);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министерство природных ресурсов, экологии и имущественных отношений Оренбургской области (далее - МПР);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министерство сельского хозяйства, торговли, пищевой и перерабатывающей промышленности Оренбургской области (далее - МСХ);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министерство строительства, жилищно-коммунального, дорожного хозяйства и транспорта Оренбургской области (далее - МС);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министерство труда и занятости населения Оренбургской области (далее - МТ);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министерство экономического развития, инвестиций, туризма и внешних связей Оренбургской области (далее - МЭ);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министерство цифрового развития и связи Оренбургской области (далее - МЦС);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департамент молодежной политики Оренбургской области (далее - ДМП);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департамент пожарной безопасности и гражданской защиты Оренбургской области (далее - ДПБ);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департамент архитектуры и пространственно-градостроительного развития Оренбургской области (далее - ДА);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инспекция государственной охраны объектов культурного наследия Оренбургской области (далее - ИГК).</w:t>
      </w:r>
    </w:p>
    <w:p w:rsidR="0019310A" w:rsidRDefault="0019310A">
      <w:pPr>
        <w:pStyle w:val="ConsPlusNormal"/>
        <w:jc w:val="both"/>
      </w:pPr>
      <w:r>
        <w:t xml:space="preserve">(п. 4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18.05.2020 N 405-пп)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5. Координатором Программы является вице-губернатор - заместитель председателя Правительства Оренбургской области по внутренней политике - министр региональной и информационной политики Оренбургской области.</w:t>
      </w:r>
    </w:p>
    <w:p w:rsidR="0019310A" w:rsidRDefault="0019310A">
      <w:pPr>
        <w:pStyle w:val="ConsPlusNormal"/>
        <w:jc w:val="both"/>
      </w:pPr>
      <w:r>
        <w:t xml:space="preserve">(п. 5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18.05.2020 N 405-пп)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6. Порядок взаимодействия: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исполнители Программы не только реализуют предусмотренные мероприятия самостоятельно, в соответствии с собственными организационными планами, но и могут организовывать и проводить совместные мероприятия, акции, направленные на развитие добровольческого (волонтерского) движения в Оренбургской области;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 xml:space="preserve">по предварительному согласованию исполнитель Программы может привлекать к </w:t>
      </w:r>
      <w:r>
        <w:lastRenderedPageBreak/>
        <w:t>проведению собственных мероприятий иных исполнителей Программы, а также заинтересованных участников;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с целью наибольшего охвата целевой аудитории исполнители Программы могут осуществлять взаимообмен информационными материалами просветительского характера по правовой тематике для размещения их на официальных сайтах и распространения иными способами;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при планировании выступления в средствах массовой информации, тематика (информационный повод) которого затрагивает несколько заинтересованных структур - исполнителей Программы, привлекать их к мероприятию с целью удовлетворения потребности целевой аудитории в полной, достоверной, актуальной и всеобъемлющей информации.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7. Мероприятия Программы осуществляются исполнителями Программы в пределах компетенции за счет: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действующих государственных программ Оренбургской области;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разрабатываемых государственных программ Оренбургской области;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внебюджетных средств;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иных видов финансирования.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8. В целях эффективной реализации мероприятий Программы исполнителям (соисполнителям) необходимо определить и предоставить заинтересованным лицам информацию об их организации и проведении в виде одного из следующих документов: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постановление Правительства Оренбургской области;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указ Губернатора Оренбургской области;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распоряжение Губернатора Оренбургской области;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ведомственный нормативный правовой акт;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ведомственный план;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доклад;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методические материалы;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информационное письмо;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план мероприятий;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аналитический отчет;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локальный нормативный акт организации;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протокол коллегиального органа;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соглашение;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проект правового акта Оренбургской области.</w:t>
      </w:r>
    </w:p>
    <w:p w:rsidR="0019310A" w:rsidRDefault="0019310A">
      <w:pPr>
        <w:pStyle w:val="ConsPlusNormal"/>
        <w:jc w:val="both"/>
      </w:pPr>
    </w:p>
    <w:p w:rsidR="0019310A" w:rsidRDefault="0019310A">
      <w:pPr>
        <w:pStyle w:val="ConsPlusTitle"/>
        <w:jc w:val="center"/>
        <w:outlineLvl w:val="1"/>
      </w:pPr>
      <w:r>
        <w:t>III. Структура Программы</w:t>
      </w:r>
    </w:p>
    <w:p w:rsidR="0019310A" w:rsidRDefault="0019310A">
      <w:pPr>
        <w:pStyle w:val="ConsPlusNormal"/>
        <w:jc w:val="both"/>
      </w:pPr>
    </w:p>
    <w:p w:rsidR="0019310A" w:rsidRDefault="0019310A">
      <w:pPr>
        <w:pStyle w:val="ConsPlusNormal"/>
        <w:ind w:firstLine="540"/>
        <w:jc w:val="both"/>
      </w:pPr>
      <w:r>
        <w:t xml:space="preserve">9. Реализация поставленных в Программе целей предполагает проведение в Оренбургской </w:t>
      </w:r>
      <w:r>
        <w:lastRenderedPageBreak/>
        <w:t xml:space="preserve">области на систематической основе комплекса мероприятий по следующим основным направлениям, сформированным в соответствии с </w:t>
      </w:r>
      <w:hyperlink r:id="rId14" w:history="1">
        <w:r>
          <w:rPr>
            <w:color w:val="0000FF"/>
          </w:rPr>
          <w:t>планом</w:t>
        </w:r>
      </w:hyperlink>
      <w:r>
        <w:t xml:space="preserve"> мероприятий по реализации </w:t>
      </w:r>
      <w:hyperlink r:id="rId15" w:history="1">
        <w:r>
          <w:rPr>
            <w:color w:val="0000FF"/>
          </w:rPr>
          <w:t>Концепции</w:t>
        </w:r>
      </w:hyperlink>
      <w:r>
        <w:t xml:space="preserve"> содействия развитию добровольчества (волонтерства) в Российской Федерации до 2025 года, утвержденным Заместителем Председателя Правительства Российской Федерации Т.А. Голиковой 20 июня 2019 года N 5486п-П44: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совершенствование нормативно-правового регулирования и правоприменительной практики в сфере развития добровольчества (волонтерства);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развитие инфраструктуры поддержки добровольческой (волонтерской) деятельности;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развитие механизмов образовательной поддержки добровольческой (волонтерской) деятельности;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реализация мер поощрения и поддержки граждан, участвующих в добровольческой (волонтерской) деятельности;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развитие добровольческой (волонтерской) деятельности отдельных категорий граждан;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содействие реализации отдельных направлений добровольческой (волонтерской) деятельности;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содействие в развитии международного сотрудничества;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поддержка добровольчества (волонтерства) в Оренбургской области;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поддержка развития добровольчества (волонтерства) в корпоративном секторе;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мониторинг развития добровольческой (волонтерской) деятельности;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проведение на территории Оренбургской области мероприятий, посвященных значимым событиям.</w:t>
      </w:r>
    </w:p>
    <w:p w:rsidR="0019310A" w:rsidRDefault="0019310A">
      <w:pPr>
        <w:pStyle w:val="ConsPlusNormal"/>
        <w:jc w:val="both"/>
      </w:pPr>
    </w:p>
    <w:p w:rsidR="0019310A" w:rsidRDefault="0019310A">
      <w:pPr>
        <w:pStyle w:val="ConsPlusTitle"/>
        <w:jc w:val="center"/>
        <w:outlineLvl w:val="1"/>
      </w:pPr>
      <w:r>
        <w:t>IV. Основные направления добровольчества</w:t>
      </w:r>
    </w:p>
    <w:p w:rsidR="0019310A" w:rsidRDefault="0019310A">
      <w:pPr>
        <w:pStyle w:val="ConsPlusNormal"/>
        <w:jc w:val="both"/>
      </w:pPr>
    </w:p>
    <w:p w:rsidR="0019310A" w:rsidRDefault="0019310A">
      <w:pPr>
        <w:pStyle w:val="ConsPlusNormal"/>
        <w:ind w:firstLine="540"/>
        <w:jc w:val="both"/>
        <w:outlineLvl w:val="2"/>
      </w:pPr>
      <w:r>
        <w:t>10. Программа включает в себя мероприятия по следующим направлениям добровольчества: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добровольчество (волонтерство) в сфере образования;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добровольчество (волонтерство) в сфере здравоохранения;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добровольчество (волонтерство) в сфере социальной поддержки и социального обслуживания населения;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добровольчество (волонтерство) в сфере культуры;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добровольчество (волонтерство) в сфере охраны природы;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добровольчество (волонтерство) в сфере предупреждения и ликвидации последствий чрезвычайных ситуаций;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добровольчество (волонтерство) в сфере развития городской среды и туристической деятельности;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добровольчество (волонтерство) в сфере гражданско-патриотического воспитания;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добровольчество (волонтерство) крупных событий;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lastRenderedPageBreak/>
        <w:t>добровольчество (волонтерство) в сфере содействия органам внутренних дел;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инклюзивное добровольчество (волонтерство);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добровольческая (волонтерская) деятельность граждан старшего возраста;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семейное добровольчество (волонтерство);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корпоративное добровольчество (волонтерство);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иные направления добровольчества (волонтерства).</w:t>
      </w:r>
    </w:p>
    <w:p w:rsidR="0019310A" w:rsidRDefault="0019310A">
      <w:pPr>
        <w:pStyle w:val="ConsPlusNormal"/>
        <w:spacing w:before="220"/>
        <w:ind w:firstLine="540"/>
        <w:jc w:val="both"/>
        <w:outlineLvl w:val="2"/>
      </w:pPr>
      <w:r>
        <w:t>11. Мероприятия Программы, направленные на реализацию ее основных направлений:</w:t>
      </w:r>
    </w:p>
    <w:p w:rsidR="0019310A" w:rsidRDefault="0019310A">
      <w:pPr>
        <w:pStyle w:val="ConsPlusNormal"/>
        <w:jc w:val="both"/>
      </w:pPr>
    </w:p>
    <w:p w:rsidR="0019310A" w:rsidRDefault="0019310A">
      <w:pPr>
        <w:sectPr w:rsidR="0019310A" w:rsidSect="003E76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3061"/>
        <w:gridCol w:w="1928"/>
        <w:gridCol w:w="2721"/>
      </w:tblGrid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center"/>
            </w:pPr>
            <w:r>
              <w:t>Содержание мероприятия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center"/>
            </w:pPr>
            <w:r>
              <w:t>5</w:t>
            </w:r>
          </w:p>
        </w:tc>
      </w:tr>
      <w:tr w:rsidR="0019310A">
        <w:tc>
          <w:tcPr>
            <w:tcW w:w="12246" w:type="dxa"/>
            <w:gridSpan w:val="5"/>
          </w:tcPr>
          <w:p w:rsidR="0019310A" w:rsidRDefault="0019310A">
            <w:pPr>
              <w:pStyle w:val="ConsPlusNormal"/>
              <w:jc w:val="center"/>
              <w:outlineLvl w:val="3"/>
            </w:pPr>
            <w:r>
              <w:t>I. Совершенствование нормативно-правового регулирования и правоприменительной практики в сфере развития добровольчества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Внесение в положения об органах исполнительной власти Оренбургской области изменений в части определения полномочий по поддержке добровольческого (волонтерского) движения по соответствующему направлению добровольчества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указы Губернатора Оренбургской области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30.11.2020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ДМП, МЗ, МСР, МК, МРИП, МФС, МО, МПР, МСХ, МС, МТ, МЭ, МЦС, ДПБ, ИГК, ДА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Рассмотрение вопросов, связанных с развитием добровольчества (волонтерства), на заседаниях координационного совета по вопросам добровольчества (волонтерства) при Губернаторе Оренбургской области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протокол заседания координационного совета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ДМП, МЗ, МСР, МЦС, МРИП, МТ, МС, МСХ, МК, МФС, МО, МПР, МЭ, ДПБ, ИГК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Заключение соглашений между органами исполнительной власти Оренбургской области или подведомственными им учреждениями и добровольческими (волонтерскими) организациями или добровольцами (волонтерами) о совместной деятельности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соглашения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ДМП, МЗ, МСР, МК, МФС, МО, МПР, МСХ, МС, МТ, МЭ, МЦС, ДПБ, ИГК, ДА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 xml:space="preserve">Заключение соглашений между органами исполнительной власти Оренбургской области и </w:t>
            </w:r>
            <w:r>
              <w:lastRenderedPageBreak/>
              <w:t>муниципальными образованиями Оренбургской области о совместной деятельности по развитию добровольчества (волонтерства)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lastRenderedPageBreak/>
              <w:t>соглашения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ДМП, МЗ, МК, МФС, МО, МПР, МЭ, ДПБ</w:t>
            </w:r>
          </w:p>
        </w:tc>
      </w:tr>
      <w:tr w:rsidR="0019310A">
        <w:tc>
          <w:tcPr>
            <w:tcW w:w="12246" w:type="dxa"/>
            <w:gridSpan w:val="5"/>
          </w:tcPr>
          <w:p w:rsidR="0019310A" w:rsidRDefault="0019310A">
            <w:pPr>
              <w:pStyle w:val="ConsPlusNormal"/>
              <w:jc w:val="center"/>
              <w:outlineLvl w:val="3"/>
            </w:pPr>
            <w:r>
              <w:lastRenderedPageBreak/>
              <w:t>II. Развитие инфраструктуры поддержки добровольческой деятельности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Назначение в органах исполнительной власти Оренбургской области и органах местного самоуправления муниципальных образований Оренбургской области должностных лиц, ответственных за развитие добровольчества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приказы органов исполнительной власти Оренбургской области (далее - приказы ОИВ), информационное письмо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30.11.2020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ДМП, МЗ, МСР, МРИП, МК, МФС, МО, МПР, МСХ, МС, МТ, МЭ, МЦС, ДПБ, ИГК, ДА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Разработка и утверждение органами исполнительной власти Оренбургской области порядка (регламента) взаимодействия с добровольческими (волонтерскими) организациями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приказы ОИВ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30.11.2020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ДМП, МЗ, МСР, МРИП, МК, МФС, МО, МПР, МСХ, МС, МТ, МЭ, МЦС, ДПБ, ИГК, ДА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Обеспечение ведения отдельного раздела "Создание условий для развития добровольчества (волонтерства)" на официальных сайтах органов исполнительной власти Оренбургской области и органов местного самоуправления Оренбургской области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приказы ОИВ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30.11.2020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ДМП, МЗ, МСР, МРИП, МК, МФС, МО, ДПБ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 xml:space="preserve">Включение вопросов развития добровольчества (волонтерства) в перечень направлений, по которым социально ориентированным некоммерческим организациям </w:t>
            </w:r>
            <w:r>
              <w:lastRenderedPageBreak/>
              <w:t>оказывается поддержка путем предоставления грантов и субсидий на конкурсной основе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lastRenderedPageBreak/>
              <w:t>постановление Правительства Оренбургской области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01.07.2021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ДМП, МЗ, МК, МСР, МФС, МО, МПР, МСХ, МЭ, ДПБ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Разработка и утверждение порядков имущественной и финансовой поддержки добровольческих (волонтерских) инициатив (проектов)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постановление Правительства Оренбургской области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01.03.2021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ДМП, АГ, МЗ, МСР, МК, МФС, МО, МПР, МСХ, МЭ, ДПБ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деятельности центра по развитию добровольческих инициатив государственного автономного учреждения Оренбургской области "Региональное агентство молодежных программ и проектов"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приказ государственного автономного учреждения (далее - ГАУ) "Региональное агентство молодежных программ и проектов"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ДМП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Обеспечение функционирования ресурсного центра по поддержке добровольчества (волонтерства) в сфере культуры безопасности и чрезвычайных ситуаций, поиска пропавших людей на территории Оренбургской области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постановление Правительства Оренбургской области, приказ государственного бюджетного учреждения "Аварийно-спасательная служба"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ДПБ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деятельности школьных добровольческих (волонтерских) отрядов в соответствии с методическими рекомендациями "Модель школьного добровольческого отряда"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методические материалы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МО, ДМП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деятельности добровольческих (волонтерских) объединений, действующих на базе образовательных организаций высшего и среднего профессионального образования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 xml:space="preserve">реестр добровольческих (волонтерских) объединений, действующих на базе образовательных организаций высшего и среднего профессионального </w:t>
            </w:r>
            <w:r>
              <w:lastRenderedPageBreak/>
              <w:t>образования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lastRenderedPageBreak/>
              <w:t>постоянно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МО, ДМП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Принятие решения о предоставлении субсидий и грантов на поддержку деятельности добровольческих (волонтерских) организаций на конкурсной основе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приказы ОИВ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ДМП, МЗ, МСР, МК, МФС, МО, МПР, МСХ, МЭ, ДПБ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Выявление в рамках Всероссийского конкурса "Доброволец России" наиболее эффективных волонтерских проектов и содействие их внедрению в Оренбургской области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протокол заседания координационного совета по вопросам добровольчества (волонтерства) при Губернаторе Оренбургской области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ДМП, МЗ, МСР, МК, МФС, МО, МПР, МСХ, МЭ, ДПБ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Оказание информационной, юридической, имущественной и финансовой поддержки добровольческим (волонтерским) проектам, реализуемым на территории Оренбургской области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приказы ОИВ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ДМП, АГ, МЗ, МСР, МК, МФС, МО, МПР, МСХ, МЭ, ДПБ</w:t>
            </w:r>
          </w:p>
        </w:tc>
      </w:tr>
      <w:tr w:rsidR="0019310A">
        <w:tc>
          <w:tcPr>
            <w:tcW w:w="12246" w:type="dxa"/>
            <w:gridSpan w:val="5"/>
          </w:tcPr>
          <w:p w:rsidR="0019310A" w:rsidRDefault="0019310A">
            <w:pPr>
              <w:pStyle w:val="ConsPlusNormal"/>
              <w:jc w:val="center"/>
              <w:outlineLvl w:val="3"/>
            </w:pPr>
            <w:r>
              <w:t>III. Развитие механизмов в образовательной поддержки добровольческой деятельности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курсового обучения государственных гражданских и муниципальных служащих, ответственных за развитие (добровольчества), лидеров добровольческих (волонтерских) организаций и объединений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приказы ОИВ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ДМП, МЗ, МСР, МК, МФС, МО, МПР, МСХ, МЭ, ДПБ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 xml:space="preserve">Разработка ведомственных положений о прохождении стажировок добровольцами (волонтерами) на базе </w:t>
            </w:r>
            <w:r>
              <w:lastRenderedPageBreak/>
              <w:t>органов исполнительной власти Оренбургской области и подведомственных им учреждений с выдачей по окончании стажировок рекомендательных писем, содержащих сведения о полученных навыках и умениях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lastRenderedPageBreak/>
              <w:t>приказы ОИВ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01.07.2020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ДМП, МЗ, МСР, МК, МФС, МО, МПР, МСХ, МС, МТ, МЭ, МЦС, ДПБ, ИГК, ДА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Разработка ведомственных положений о наставничестве в органах исполнительной власти Оренбургской области и подведомственных им учреждениях с определением должностных лиц, ответственных за данное направление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приказы ОИВ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01.09.2020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ДМП, МЗ, МСР, МК, МФС, МО, МПР, МСХ, МС, МТ, МЭ, МЦС, ДПБ, ИГК, ДА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Разработка и внедрение методических рекомендаций по использованию инструментов добровольчества (волонтерства) в учебно-воспитательном процессе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методические рекомендации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01.03.2020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МО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обучающих семинаров, совещаний, форумов, слетов добровольцев (волонтеров) с целью повышения уровня их компетентности перед проведением крупных мероприятий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приказы ОИВ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ДМП, МЗ, МСР, МК, МФС, МО, МПР, МСХ, МЭ, ДПБ</w:t>
            </w:r>
          </w:p>
        </w:tc>
      </w:tr>
      <w:tr w:rsidR="0019310A">
        <w:tc>
          <w:tcPr>
            <w:tcW w:w="12246" w:type="dxa"/>
            <w:gridSpan w:val="5"/>
          </w:tcPr>
          <w:p w:rsidR="0019310A" w:rsidRDefault="0019310A">
            <w:pPr>
              <w:pStyle w:val="ConsPlusNormal"/>
              <w:jc w:val="center"/>
              <w:outlineLvl w:val="3"/>
            </w:pPr>
            <w:r>
              <w:t>IV. Реализация мер поощрения и поддержки граждан, участвующих в добровольческой деятельности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 xml:space="preserve">Разработка и утверждение положения о награждении памятным знаком "Доброволец Оренбуржья" наиболее отличившихся добровольцев </w:t>
            </w:r>
            <w:r>
              <w:lastRenderedPageBreak/>
              <w:t>(волонтеров) на территории Оренбургской области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lastRenderedPageBreak/>
              <w:t>постановление Правительства Оренбургской области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01.09.2020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ДМП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Разработка и утверждение положения о награждении памятными знаками "Лучшая организация по работе с добровольцами на территории Оренбургской области"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постановление Правительства Оренбургской области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01.09.2020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МЭ, ДМП, МО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награждения лучших добровольцев, добровольческих организаций (объединений), организаций по работе с добровольцами (волонтерами) ведомственными наградами, почетными грамотами, благодарностями и дипломами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доклад в координационный совет по вопросам добровольчества (волонтерства) при Губернаторе Оренбургской области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ДМП, МЗ, МСР, МК, МФС, МО, МПР, МСХ, МЭ, ДПБ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публикаций в средствах массовой информации об успехах и личных достижениях добровольцев (волонтеров) и представляемых ими волонтерских организаций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аналитический отчет в координационный совет по вопросам добровольчества (волонтерства) при Губернаторе Оренбургской области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ДМП, МЗ, МСР, МРИП, МК, МФС, МО, МПР, МСХ, МЭ, ДПБ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Обеспечение участия добровольцев в телевизионных передачах, социальной рекламе, выступлениях на радио с целью обмена опытом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аналитический отчет в координационный совет по вопросам добровольчества (волонтерства) при Губернаторе Оренбургской области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МРИП, ДМП, МЗ, МСР, МК, МФС, МО, МПР, МСХ, МЭ, ДПБ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 xml:space="preserve">Предоставление добровольцам (волонтерам) пригласительных билетов на посещение выставок, театральных, цирковых и концертно-зрелищных </w:t>
            </w:r>
            <w:r>
              <w:lastRenderedPageBreak/>
              <w:t>представлений, учреждений культуры и спорта, а также спортивных объектов для занятий физической культурой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lastRenderedPageBreak/>
              <w:t xml:space="preserve">аналитический отчет в координационный совет по вопросам добровольчества (волонтерства) при </w:t>
            </w:r>
            <w:r>
              <w:lastRenderedPageBreak/>
              <w:t>Губернаторе Оренбургской области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lastRenderedPageBreak/>
              <w:t>ежегодно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МК, МФС, МО, ДМП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тематических встреч добровольцев (волонтеров) с деятелями культуры, спорта и политики, общественными деятелями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аналитический отчет в координационный совет по вопросам добровольчества (волонтерства) при Губернаторе Оренбургской области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ДМП, МРИП, МК, МФС, МО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участия представителей добровольческого (волонтерского) движения в профильных сменах добровольцев (волонтеров) в федеральных детских центрах "Смена", "Орленок", "Океан" и "Артек", а также в сменах, организуемых на территории Оренбургской области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аналитический отчет в координационный совет по вопросам добровольчества (волонтерства) при Губернаторе Оренбургской области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ДМП, МО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участия лучших добровольцев (волонтеров) в международных, всероссийских и межрегиональных мероприятиях за счет средств органов исполнительной власти Оренбургской области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аналитический отчет в координационный совет по вопросам добровольчества (волонтерства) при Губернаторе Оренбургской области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ДМП, МРИП, МЗ, МК, МФС, МО, МПР, МСХ, МЭ, ДПБ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 xml:space="preserve">Обеспечение добровольцев (волонтеров), привлекаемых к организации и проведению мероприятий, форменной одеждой и инвентарем с символикой участников волонтерского движения, а также предоставление необходимых сервисов </w:t>
            </w:r>
            <w:r>
              <w:lastRenderedPageBreak/>
              <w:t>(питание, проживание, страхование от несчастных случаев и транспортное обеспечение)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lastRenderedPageBreak/>
              <w:t>аналитический отчет в координационный совет по вопросам добровольчества (волонтерства) при Губернаторе Оренбургской области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ДМП, МРИП, МЗ, МК, МФС, МО, МПР, МСХ, МЭ, ДПБ</w:t>
            </w:r>
          </w:p>
        </w:tc>
      </w:tr>
      <w:tr w:rsidR="0019310A">
        <w:tc>
          <w:tcPr>
            <w:tcW w:w="12246" w:type="dxa"/>
            <w:gridSpan w:val="5"/>
          </w:tcPr>
          <w:p w:rsidR="0019310A" w:rsidRDefault="0019310A">
            <w:pPr>
              <w:pStyle w:val="ConsPlusNormal"/>
              <w:jc w:val="center"/>
              <w:outlineLvl w:val="3"/>
            </w:pPr>
            <w:r>
              <w:lastRenderedPageBreak/>
              <w:t>V. Развитие добровольческой деятельности отдельных категорий граждан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Реализация мер по развитию системы поддержки добровольчества (волонтерства) среди детей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план МО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МО, ДМП, образовательные организации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деятельности школьных добровольческих отрядов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план МО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МО, ДМП, образовательные организации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конкурса на предоставление субсидии детским общественным организациям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приказ ДМП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ДМП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конкурса на предоставление субсидии молодежным общественным организациям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приказ ДМП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ДМП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и проведение мероприятий, направленных на развитие добровольчества (волонтерства) среди граждан старше 50 лет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план МСР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МСР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и проведение мероприятий, направленных на развитие инклюзивного добровольчества (волонтерства)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план МСР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МСР</w:t>
            </w:r>
          </w:p>
        </w:tc>
      </w:tr>
      <w:tr w:rsidR="0019310A">
        <w:tc>
          <w:tcPr>
            <w:tcW w:w="12246" w:type="dxa"/>
            <w:gridSpan w:val="5"/>
          </w:tcPr>
          <w:p w:rsidR="0019310A" w:rsidRDefault="0019310A">
            <w:pPr>
              <w:pStyle w:val="ConsPlusNormal"/>
              <w:jc w:val="center"/>
              <w:outlineLvl w:val="3"/>
            </w:pPr>
            <w:r>
              <w:t>VI. Содействие реализации отдельных направлений добровольческой деятельности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lastRenderedPageBreak/>
              <w:t>38.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и проведение мероприятий, направленных на развитие добровольчества (волонтерства) в сфере образования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план МО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МО, ДМП, образовательные организации основного, среднего профессионального и высшего образования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и проведение мероприятий, направленных на развитие добровольчества (волонтерства) в сфере здравоохранения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план МЗ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МЗ, МО, государственные учреждения здравоохранения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и проведение мероприятий, направленных на развитие добровольчества (волонтерства) в сфере культуры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план МК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МК, государственные учреждения культуры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и проведение мероприятий, направленных на развитие добровольчества (волонтерства) в сфере охраны природы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план МПР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МПР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и проведение мероприятий, направленных на развитие добровольчества (волонтерства) в сфере предупреждения и ликвидации последствий чрезвычайных ситуаций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план ДПБ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ДПБ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и проведение мероприятий, направленных на развитие добровольчества (волонтерства) в сфере развития городской среды и туристической деятельности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план МС, МЭ, ДА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МС, МЭ, ДА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lastRenderedPageBreak/>
              <w:t>44.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и проведение мероприятий, направленных на развитие добровольчества (волонтерства) в сфере гражданско-патриотического воспитания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план ДМП, МО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ДМП, МО, образовательные организации основного, среднего профессионального и высшего образования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и проведение мероприятий, направленных на развитие добровольчества (волонтерства) в сфере содействия органам внутренних дел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план АГ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АГ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и проведение мероприятий, направленных на развитие добровольчества (волонтерства) крупных событий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план ДМП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ДМП, МО, МК, МФС, ДПБ, МЗ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и проведение мероприятий, направленных на развитие корпоративного добровольчества (волонтерства)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план МЭ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МЭ, МСХ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и проведение мероприятий, направленных на развитие семейного добровольчества (волонтерства)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план МСР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МСР, МО, ДМП</w:t>
            </w:r>
          </w:p>
        </w:tc>
      </w:tr>
      <w:tr w:rsidR="0019310A">
        <w:tc>
          <w:tcPr>
            <w:tcW w:w="12246" w:type="dxa"/>
            <w:gridSpan w:val="5"/>
          </w:tcPr>
          <w:p w:rsidR="0019310A" w:rsidRDefault="0019310A">
            <w:pPr>
              <w:pStyle w:val="ConsPlusNormal"/>
              <w:jc w:val="center"/>
              <w:outlineLvl w:val="3"/>
            </w:pPr>
            <w:r>
              <w:t>VII. Содействие в развитии международного сотрудничества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и проведение международных добровольческих (волонтерских) мероприятий на территории Оренбургской области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правовые акты Правительства Оренбургской области, Губернатора Оренбургской области и приказы ОИВ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ДМП, АГ, МЗ, МСР, МК, МО, МПР, МРИП, МСХ, МЭ, ДПБ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lastRenderedPageBreak/>
              <w:t>50.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и проведение международных скайп-конференций и вебинаров по вопросам развития добровольчества (волонтерства)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приказы ОИВ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ДМП, МРИП, МЗ, МСР, МК, МО, МПР, МСХ, МЭ, ДПБ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Оказание финансового содействия участию добровольцев (волонтеров) Оренбургской области в добровольческих (волонтерских) мероприятиях, организуемых за пределами Российской Федерации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отчеты органов исполнительной власти Оренбургской области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ДМП, МРИП, МЗ, МСР, МК, МФС, МО, МПР, МСХ, МЭ, ДПБ</w:t>
            </w:r>
          </w:p>
        </w:tc>
      </w:tr>
      <w:tr w:rsidR="0019310A">
        <w:tc>
          <w:tcPr>
            <w:tcW w:w="12246" w:type="dxa"/>
            <w:gridSpan w:val="5"/>
          </w:tcPr>
          <w:p w:rsidR="0019310A" w:rsidRDefault="0019310A">
            <w:pPr>
              <w:pStyle w:val="ConsPlusNormal"/>
              <w:jc w:val="center"/>
              <w:outlineLvl w:val="3"/>
            </w:pPr>
            <w:r>
              <w:t>VIII. Поддержка развития добровольчества в корпоративном секторе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Содействие тиражированию успешных практик корпоративного волонтерства среди крупнейших предприятий Оренбургской области посредством проведения тематических встреч на площадке деловых сообществ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отчет МЭ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МЭ, ДМП, МСХ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Содействие вовлечению добровольцев (волонтеров) корпоративного сектора в региональные и муниципальные мероприятия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отчет МЭ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МЭ, ДМП, МСХ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Содействие использованию лучших практик включения мероприятий по поддержке добровольческой деятельности в программы корпоративной социальной ответственности бизнеса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отчет МЭ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МЭ, ДМП, МСХ</w:t>
            </w:r>
          </w:p>
        </w:tc>
      </w:tr>
      <w:tr w:rsidR="0019310A">
        <w:tc>
          <w:tcPr>
            <w:tcW w:w="12246" w:type="dxa"/>
            <w:gridSpan w:val="5"/>
          </w:tcPr>
          <w:p w:rsidR="0019310A" w:rsidRDefault="0019310A">
            <w:pPr>
              <w:pStyle w:val="ConsPlusNormal"/>
              <w:jc w:val="center"/>
              <w:outlineLvl w:val="3"/>
            </w:pPr>
            <w:r>
              <w:t>IX. Мониторинг развития добровольческой деятельности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lastRenderedPageBreak/>
              <w:t>55.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Подготовка ежеквартального отчета о ходе реализации мероприятий межведомственной программы "Развитие добровольчества (волонтерства) на территории Оренбургской области"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аналитический отчет в координационный совет по вопросам добровольчества (волонтерства) при Губернаторе Оренбургской области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ежеквартально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ДМП, АГ, МЗ, МРИП, МЦС, МТ, МСР, МК, МФС, МО, МПР, МСХ, МС, МЭ, ДПБ, ИГК, ДА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Проведение мониторинга реализации ведомственных планов развития добровольчества и обсуждение его результатов на заседании общественного совета при органе исполнительной власти Оренбургской области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аналитический отчет в координационный совет по вопросам добровольчества (волонтерства) при Губернаторе Оренбургской области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ДМП, МЗ, МСР, МК, МФС, МО, МПР, МСХ, МЭ, ДПБ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Рассмотрение вопросов, связанных с развитием добровольчества (волонтерства), на семинарах, совещаниях, заседаниях коллегий органов исполнительной власти Оренбургской области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аналитический отчет в координационный совет по вопросам добровольчества (волонтерства) при Губернаторе Оренбургской области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ДМП, МЗ, МСР, МК, МФС, МО, МПР, МСХ, МЭ, ДПБ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мониторинга вовлечения населения в добровольческую (волонтерскую) деятельность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аналитический отчет в координационный совет по вопросам добровольчества (волонтерства) при Губернаторе Оренбургской области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ДМП, МРИП, МЗ, МСР, МК, МФС, МО, МПР, МСХ, МЭ, ДПБ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мониторинга потребностей населения и иных заинтересованных лиц в волонтерском сопровождении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 xml:space="preserve">аналитический отчет в координационный совет по вопросам добровольчества (волонтерства) при Губернаторе Оренбургской </w:t>
            </w:r>
            <w:r>
              <w:lastRenderedPageBreak/>
              <w:t>области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lastRenderedPageBreak/>
              <w:t>ежегодно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ДМП, МРИП, МЗ, МСР, МК, МФС, МО, МПР, МСХ, МЭ, ДПБ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lastRenderedPageBreak/>
              <w:t>60.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консультаций (в том числе посредством использования информационно-телекоммуникационной сети "Интернет") населения по вопросам развития добровольчества (волонтерства) в Оренбургской области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приказ ГАУ "Региональное агентство молодежных программ и проектов"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ДМП, МРИП, МЗ, МСР, МК, МФС, МО, МПР, МЦС, МСХ, МЭ, ДПБ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Проведение заседания координационного совета по вопросам добровольчества (волонтерства) при Губернаторе Оренбургской области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аналитический отчет в координационный совет по вопросам добровольчества (волонтерства) при Губернаторе Оренбургской области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ДМП, АГ, МРИП, МТ, МЦС, МЗ, МСР, МК, МФС, МО, МПР, МСХ, МЭ, ДПБ</w:t>
            </w:r>
          </w:p>
        </w:tc>
      </w:tr>
      <w:tr w:rsidR="0019310A">
        <w:tc>
          <w:tcPr>
            <w:tcW w:w="12246" w:type="dxa"/>
            <w:gridSpan w:val="5"/>
          </w:tcPr>
          <w:p w:rsidR="0019310A" w:rsidRDefault="0019310A">
            <w:pPr>
              <w:pStyle w:val="ConsPlusNormal"/>
              <w:jc w:val="center"/>
              <w:outlineLvl w:val="3"/>
            </w:pPr>
            <w:r>
              <w:t>X. Проведение значимых событий на территории Оренбургской области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и проведение областного конкурса "Доброволец Оренбуржья"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план ДМП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ДМП, МО, МСР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встречи членов семей погибших военнослужащих с членами Правительства Оренбургской области в рамках мероприятий, посвященных годовщине вывода войск из Афганистана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план МСР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МСР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и проведение областной акции, посвященной Дню здоровья, "Зарядка для жизни!"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план ДМП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ДМП, МЗ, МСР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и проведение областной акции "Домики для пернатых"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приказ МО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МО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lastRenderedPageBreak/>
              <w:t>66.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и проведение областной оздоровительной акции "Ведущие за собой"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приказ МО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МО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Евразийского фестиваля студенческого творчества "На Николаевской"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план ДМП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ДМП, МК, МО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и проведение всероссийской акции "Георгиевская ленточка"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план ДМП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ДМП, МО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и проведение областного слета волонтеров "Нести добро и радость людям"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приказ МО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МО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и проведение областного слета "Лидеры волонтерского движения" (среди обучающихся системы среднего профессионального образования)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приказ МО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МО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чествования ветеранов Великой Отечественной войны и членов погибших (умерших) участников Великой Отечественной войны в связи с празднованием годовщины Победы в Великой Отечественной войне с привлечением добровольцев (волонтеров)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план МРИП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ДМП, МО, МСР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и проведение областного конкурса волонтерских инициатив среди команд обучающихся системы среднего профессионального образования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план МО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МО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lastRenderedPageBreak/>
              <w:t>73.</w:t>
            </w:r>
          </w:p>
        </w:tc>
        <w:tc>
          <w:tcPr>
            <w:tcW w:w="3969" w:type="dxa"/>
            <w:vAlign w:val="center"/>
          </w:tcPr>
          <w:p w:rsidR="0019310A" w:rsidRDefault="0019310A">
            <w:pPr>
              <w:pStyle w:val="ConsPlusNormal"/>
              <w:jc w:val="both"/>
            </w:pPr>
            <w:r>
              <w:t>Участие в организации и проведении всероссийской акции "Бессмертный полк"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план МРИП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ДМП, АГ, МРИП, МО, МЗ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и проведение областного детского добровольческого форума "Юниор"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план ДМП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ДМП, МО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и проведение областной профильной смены для активистов тимуровского движения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приказ МО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МО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и проведение областной профильной смены "Эколидер"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приказ МО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МО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и проведение областной профильной смены "Волонтеры милосердия"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приказ МО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МО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и проведение праздничного мероприятия "День любви, семьи и верности"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план МСР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МСР, МК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международного молодежного форума "Евразия Global"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план ДМП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ДМП, МФС, АГ, МРИП, МО, МК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международного кинофестиваля "Восток&amp;Запад. Классика и Авангард"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план МК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МК, ДМП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Проведение всероссийской акции, приуроченной к Дню пожилого человека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план МСР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МСР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экспедиций поисковых отрядов Оренбургской области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план ДМП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ДМП, МО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lastRenderedPageBreak/>
              <w:t>83.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и проведение областного форума "Серебряных" добровольцев"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план ДМП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ДМП, МСР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и проведение областного конкурса добровольческих команд "Лучшие из лучших"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план ДМП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ДМП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областного молодежного форума "Рифей"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план ДМП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ДМП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и проведение областной добровольческой акции "Стоп ВИЧ/СПИД!"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план ДМП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>ДМП, МЗ, МЭ</w:t>
            </w:r>
          </w:p>
        </w:tc>
      </w:tr>
      <w:tr w:rsidR="0019310A">
        <w:tc>
          <w:tcPr>
            <w:tcW w:w="567" w:type="dxa"/>
          </w:tcPr>
          <w:p w:rsidR="0019310A" w:rsidRDefault="0019310A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3969" w:type="dxa"/>
          </w:tcPr>
          <w:p w:rsidR="0019310A" w:rsidRDefault="0019310A">
            <w:pPr>
              <w:pStyle w:val="ConsPlusNormal"/>
              <w:jc w:val="both"/>
            </w:pPr>
            <w:r>
              <w:t>Организация и проведение торжественной церемонии награждения памятным знаком "Доброволец Оренбуржья"</w:t>
            </w:r>
          </w:p>
        </w:tc>
        <w:tc>
          <w:tcPr>
            <w:tcW w:w="3061" w:type="dxa"/>
          </w:tcPr>
          <w:p w:rsidR="0019310A" w:rsidRDefault="0019310A">
            <w:pPr>
              <w:pStyle w:val="ConsPlusNormal"/>
              <w:jc w:val="center"/>
            </w:pPr>
            <w:r>
              <w:t>план ДМП</w:t>
            </w:r>
          </w:p>
        </w:tc>
        <w:tc>
          <w:tcPr>
            <w:tcW w:w="1928" w:type="dxa"/>
          </w:tcPr>
          <w:p w:rsidR="0019310A" w:rsidRDefault="0019310A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721" w:type="dxa"/>
          </w:tcPr>
          <w:p w:rsidR="0019310A" w:rsidRDefault="0019310A">
            <w:pPr>
              <w:pStyle w:val="ConsPlusNormal"/>
              <w:jc w:val="both"/>
            </w:pPr>
            <w:r>
              <w:t xml:space="preserve">ДМП, АГ, </w:t>
            </w:r>
            <w:bookmarkStart w:id="1" w:name="_GoBack"/>
            <w:r>
              <w:t>МРИП</w:t>
            </w:r>
            <w:bookmarkEnd w:id="1"/>
            <w:r>
              <w:t>, МЗ, МСР, МК, МФС, МО, МПР, МСХ, МЭ, ДПБ</w:t>
            </w:r>
          </w:p>
        </w:tc>
      </w:tr>
    </w:tbl>
    <w:p w:rsidR="0019310A" w:rsidRDefault="0019310A">
      <w:pPr>
        <w:sectPr w:rsidR="0019310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9310A" w:rsidRDefault="0019310A">
      <w:pPr>
        <w:pStyle w:val="ConsPlusNormal"/>
        <w:jc w:val="both"/>
      </w:pPr>
    </w:p>
    <w:p w:rsidR="0019310A" w:rsidRDefault="0019310A">
      <w:pPr>
        <w:pStyle w:val="ConsPlusNormal"/>
        <w:ind w:firstLine="540"/>
        <w:jc w:val="both"/>
      </w:pPr>
      <w:r>
        <w:t>Примечания.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1. При разработке настоящих Мероприятий были использованы: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методические рекомендации Ассоциации волонтерских центров "Модель регионального ресурсного центра";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методические рекомендации по формированию добровольческих (волонтерских) центров на базе образовательных организаций среднего профессионального и высшего образования;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учебно-методическое пособие "Образовательный стандарт подготовки добровольца (волонтера)";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стандарт поддержки добровольчества (волонтерства) в регионах Российской Федерации, разработанный автономной некоммерческой организацией "Агентство стратегических инициатив по продвижению новых проектов";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методические рекомендации по применению мер нематериального поощрения граждан за участие в добровольческой деятельности на территории субъектов Российской Федерации;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методические рекомендации по развитию сети волонтерских центров инклюзивного добровольчества;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методическое пособие "Серебряное" волонтерство: ключевые аспекты".</w:t>
      </w:r>
    </w:p>
    <w:p w:rsidR="0019310A" w:rsidRDefault="0019310A">
      <w:pPr>
        <w:pStyle w:val="ConsPlusNormal"/>
        <w:spacing w:before="220"/>
        <w:ind w:firstLine="540"/>
        <w:jc w:val="both"/>
      </w:pPr>
      <w:r>
        <w:t>2. Органы и организации, не входящие в систему органов исполнительной власти Оренбургской области, участвуют в реализации настоящих Мероприятий по согласованию.</w:t>
      </w:r>
    </w:p>
    <w:p w:rsidR="0019310A" w:rsidRDefault="0019310A">
      <w:pPr>
        <w:pStyle w:val="ConsPlusNormal"/>
        <w:jc w:val="both"/>
      </w:pPr>
      <w:r>
        <w:t xml:space="preserve">(п. 11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18.05.2020 N 405-пп)</w:t>
      </w:r>
    </w:p>
    <w:p w:rsidR="0019310A" w:rsidRDefault="0019310A">
      <w:pPr>
        <w:pStyle w:val="ConsPlusNormal"/>
        <w:jc w:val="both"/>
      </w:pPr>
    </w:p>
    <w:p w:rsidR="0019310A" w:rsidRDefault="0019310A">
      <w:pPr>
        <w:pStyle w:val="ConsPlusNormal"/>
        <w:jc w:val="both"/>
      </w:pPr>
    </w:p>
    <w:p w:rsidR="0019310A" w:rsidRDefault="0019310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7EC6" w:rsidRDefault="00C87EC6"/>
    <w:sectPr w:rsidR="00C87EC6" w:rsidSect="00E15985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0A"/>
    <w:rsid w:val="000D3444"/>
    <w:rsid w:val="000E7140"/>
    <w:rsid w:val="0019310A"/>
    <w:rsid w:val="007C75F1"/>
    <w:rsid w:val="00BA25C9"/>
    <w:rsid w:val="00C8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E8F50-3B9D-426E-873A-4CDDF2F2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31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31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31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D5330E0A7D6F3DE362447EC53E66BB21F01882C3AAE73C09F3F52310C55218314011054CF6BF2E8975E8464339CB43CD402F6AF408D7AC84589714D0H8E" TargetMode="External"/><Relationship Id="rId13" Type="http://schemas.openxmlformats.org/officeDocument/2006/relationships/hyperlink" Target="consultantplus://offline/ref=9AD5330E0A7D6F3DE362447EC53E66BB21F01882C3AAE73C09F3F52310C55218314011054CF6BF2E8975E8444339CB43CD402F6AF408D7AC84589714D0H8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AD5330E0A7D6F3DE362447EC53E66BB21F01882C3AAE73C09F3F52310C55218314011054CF6BF2E8975E8464139CB43CD402F6AF408D7AC84589714D0H8E" TargetMode="External"/><Relationship Id="rId12" Type="http://schemas.openxmlformats.org/officeDocument/2006/relationships/hyperlink" Target="consultantplus://offline/ref=9AD5330E0A7D6F3DE362447EC53E66BB21F01882C3AAE73C09F3F52310C55218314011054CF6BF2E8975E8464439CB43CD402F6AF408D7AC84589714D0H8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AD5330E0A7D6F3DE362447EC53E66BB21F01882C3AAE73C09F3F52310C55218314011054CF6BF2E8975E8444439CB43CD402F6AF408D7AC84589714D0H8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AD5330E0A7D6F3DE3625A73D3523BBF22FA4F8EC3AAEC6950A6F3744F95544D710017500FB2B22D8E7EBC1604679210810B226AE214D7ACD9H8E" TargetMode="External"/><Relationship Id="rId11" Type="http://schemas.openxmlformats.org/officeDocument/2006/relationships/hyperlink" Target="consultantplus://offline/ref=9AD5330E0A7D6F3DE3625A73D3523BBF22FA4287C2AEEC6950A6F3744F95544D710017500FB2B22F807EBC1604679210810B226AE214D7ACD9H8E" TargetMode="External"/><Relationship Id="rId5" Type="http://schemas.openxmlformats.org/officeDocument/2006/relationships/hyperlink" Target="consultantplus://offline/ref=9AD5330E0A7D6F3DE362447EC53E66BB21F01882C3AAE73C09F3F52310C55218314011054CF6BF2E8975E8474639CB43CD402F6AF408D7AC84589714D0H8E" TargetMode="External"/><Relationship Id="rId15" Type="http://schemas.openxmlformats.org/officeDocument/2006/relationships/hyperlink" Target="consultantplus://offline/ref=9AD5330E0A7D6F3DE3625A73D3523BBF22FA4287C2AEEC6950A6F3744F95544D710017500FB2B22F807EBC1604679210810B226AE214D7ACD9H8E" TargetMode="External"/><Relationship Id="rId10" Type="http://schemas.openxmlformats.org/officeDocument/2006/relationships/hyperlink" Target="consultantplus://offline/ref=9AD5330E0A7D6F3DE3625A73D3523BBF22F94E88CAAEEC6950A6F3744F95544D63004F5C0DBAAC2F8B6BEA4742D3H0E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AD5330E0A7D6F3DE3625A73D3523BBF22FA4F8EC3AAEC6950A6F3744F95544D710017500FB2B22D8E7EBC1604679210810B226AE214D7ACD9H8E" TargetMode="External"/><Relationship Id="rId14" Type="http://schemas.openxmlformats.org/officeDocument/2006/relationships/hyperlink" Target="consultantplus://offline/ref=9AD5330E0A7D6F3DE3625A73D3523BBF22F94E88CAAEEC6950A6F3744F95544D63004F5C0DBAAC2F8B6BEA4742D3H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5097</Words>
  <Characters>29053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Садовая Светлана Александровна</dc:creator>
  <cp:keywords/>
  <dc:description/>
  <cp:lastModifiedBy>Садовая Светлана Александровна</cp:lastModifiedBy>
  <cp:revision>1</cp:revision>
  <dcterms:created xsi:type="dcterms:W3CDTF">2022-02-28T04:06:00Z</dcterms:created>
  <dcterms:modified xsi:type="dcterms:W3CDTF">2022-02-28T04:14:00Z</dcterms:modified>
</cp:coreProperties>
</file>