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04" w:rsidRDefault="00672058" w:rsidP="0076238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C55981" w:rsidRPr="00121B3C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="00D63FAA">
        <w:rPr>
          <w:rFonts w:ascii="Times New Roman" w:hAnsi="Times New Roman"/>
          <w:sz w:val="28"/>
          <w:szCs w:val="28"/>
        </w:rPr>
        <w:t xml:space="preserve">методического обеспечения управления по взаимодействию с органами местного самоуправления </w:t>
      </w:r>
    </w:p>
    <w:p w:rsidR="00FF5250" w:rsidRPr="0076238E" w:rsidRDefault="00FF5250" w:rsidP="007623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2E1A41" w:rsidRPr="00EB6BB5" w:rsidRDefault="00490003" w:rsidP="00D63F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2E1A41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по направлению(ям) подготовки, специальности(ям) профессионального образования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«Государственное и муниципальное управление», «Юриспруденция»</w:t>
      </w:r>
      <w:r w:rsidR="00121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A41" w:rsidRPr="00121B3C">
        <w:rPr>
          <w:rFonts w:ascii="Times New Roman" w:hAnsi="Times New Roman" w:cs="Times New Roman"/>
          <w:sz w:val="28"/>
          <w:szCs w:val="28"/>
        </w:rPr>
        <w:t>или</w:t>
      </w:r>
      <w:r w:rsidR="002E1A41" w:rsidRPr="00AE3E16">
        <w:rPr>
          <w:rFonts w:ascii="Times New Roman" w:hAnsi="Times New Roman" w:cs="Times New Roman"/>
          <w:sz w:val="28"/>
          <w:szCs w:val="28"/>
        </w:rPr>
        <w:t xml:space="preserve"> ино</w:t>
      </w:r>
      <w:r w:rsidR="002E1A41">
        <w:rPr>
          <w:rFonts w:ascii="Times New Roman" w:hAnsi="Times New Roman" w:cs="Times New Roman"/>
          <w:sz w:val="28"/>
          <w:szCs w:val="28"/>
        </w:rPr>
        <w:t>му направлению</w:t>
      </w:r>
      <w:r w:rsidR="002E1A41" w:rsidRPr="00AE3E16">
        <w:rPr>
          <w:rFonts w:ascii="Times New Roman" w:hAnsi="Times New Roman" w:cs="Times New Roman"/>
          <w:sz w:val="28"/>
          <w:szCs w:val="28"/>
        </w:rPr>
        <w:t xml:space="preserve">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490003" w:rsidRDefault="00FF5250" w:rsidP="002E1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К стажу: </w:t>
      </w:r>
      <w:r w:rsidR="00490003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</w:p>
    <w:p w:rsidR="00FF5250" w:rsidRPr="00FF5250" w:rsidRDefault="00FF5250" w:rsidP="004900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C55981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63FAA" w:rsidRPr="00871C8F" w:rsidRDefault="009F6633" w:rsidP="00D63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63FAA" w:rsidRPr="00871C8F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D63FAA" w:rsidRPr="00871C8F">
        <w:rPr>
          <w:rFonts w:ascii="Times New Roman" w:hAnsi="Times New Roman" w:cs="Times New Roman"/>
          <w:sz w:val="28"/>
          <w:szCs w:val="28"/>
        </w:rPr>
        <w:t>ю Российской Федерации; Европейск</w:t>
      </w:r>
      <w:r w:rsidR="00D63FAA">
        <w:rPr>
          <w:rFonts w:ascii="Times New Roman" w:hAnsi="Times New Roman" w:cs="Times New Roman"/>
          <w:sz w:val="28"/>
          <w:szCs w:val="28"/>
        </w:rPr>
        <w:t>ую</w:t>
      </w:r>
      <w:r w:rsidR="00D63FAA" w:rsidRPr="00871C8F">
        <w:rPr>
          <w:rFonts w:ascii="Times New Roman" w:hAnsi="Times New Roman" w:cs="Times New Roman"/>
          <w:sz w:val="28"/>
          <w:szCs w:val="28"/>
        </w:rPr>
        <w:t xml:space="preserve"> харти</w:t>
      </w:r>
      <w:r w:rsidR="00D63FAA">
        <w:rPr>
          <w:rFonts w:ascii="Times New Roman" w:hAnsi="Times New Roman" w:cs="Times New Roman"/>
          <w:sz w:val="28"/>
          <w:szCs w:val="28"/>
        </w:rPr>
        <w:t>ю</w:t>
      </w:r>
      <w:r w:rsidR="00D63FAA" w:rsidRPr="00871C8F">
        <w:rPr>
          <w:rFonts w:ascii="Times New Roman" w:hAnsi="Times New Roman" w:cs="Times New Roman"/>
          <w:sz w:val="28"/>
          <w:szCs w:val="28"/>
        </w:rPr>
        <w:t xml:space="preserve">  местного самоуправления от 15.10.1985; Бюджетный кодекс Российской Федерации; Федеральные </w:t>
      </w:r>
      <w:hyperlink r:id="rId8" w:history="1">
        <w:r w:rsidR="00D63FAA" w:rsidRPr="00871C8F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закон</w:t>
        </w:r>
      </w:hyperlink>
      <w:r w:rsidR="00D63FAA" w:rsidRPr="00871C8F">
        <w:rPr>
          <w:rFonts w:ascii="Times New Roman" w:hAnsi="Times New Roman" w:cs="Times New Roman"/>
          <w:sz w:val="28"/>
          <w:szCs w:val="28"/>
        </w:rPr>
        <w:t>ы: от 27.05.2003 № 58-ФЗ «О системе государственной службы Российской Федерации», от 27.07.</w:t>
      </w:r>
      <w:r w:rsidR="00D63FAA" w:rsidRPr="00FF5250">
        <w:rPr>
          <w:rFonts w:ascii="Times New Roman" w:hAnsi="Times New Roman" w:cs="Times New Roman"/>
          <w:sz w:val="28"/>
          <w:szCs w:val="28"/>
        </w:rPr>
        <w:t>2004 № 79-ФЗ «О государственной гражданской службе Российской Федерации», от 25</w:t>
      </w:r>
      <w:r w:rsidR="00D63FAA">
        <w:rPr>
          <w:rFonts w:ascii="Times New Roman" w:hAnsi="Times New Roman" w:cs="Times New Roman"/>
          <w:sz w:val="28"/>
          <w:szCs w:val="28"/>
        </w:rPr>
        <w:t>.12.</w:t>
      </w:r>
      <w:r w:rsidR="00D63FAA" w:rsidRPr="00FF5250">
        <w:rPr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="00D63FAA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Федерации», </w:t>
      </w:r>
      <w:r w:rsidR="00D63FAA" w:rsidRPr="00871C8F">
        <w:rPr>
          <w:rFonts w:ascii="Times New Roman" w:hAnsi="Times New Roman" w:cs="Times New Roman"/>
          <w:sz w:val="28"/>
          <w:szCs w:val="28"/>
        </w:rPr>
        <w:t>от 06,10,2003 № 131-ФЗ «Об общих принципах организации местного самоуправления в Российской Федерации»;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от 07.02.2011  №6-ФЗ «Об общих принципах организации и деятельности контрольно-счётных органов субъектов Российской Федерации и муниципальных образований»; от 12.06.2002 № 67-ФЗ «Об основных гарантиях избирательных прав и права на участие в референдуме граждан Российской Федерации»;  от 09.02.2009 года № 8-ФЗ «Об обеспечении доступа к информации о деятельности государственных органов и органов местного самоуправления»</w:t>
      </w:r>
      <w:r w:rsidR="00D63FAA">
        <w:rPr>
          <w:rFonts w:ascii="Times New Roman" w:hAnsi="Times New Roman" w:cs="Times New Roman"/>
          <w:sz w:val="28"/>
          <w:szCs w:val="28"/>
        </w:rPr>
        <w:t>.</w:t>
      </w:r>
    </w:p>
    <w:p w:rsidR="00D63FAA" w:rsidRPr="00FF5250" w:rsidRDefault="00D63FAA" w:rsidP="00D63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FAA" w:rsidRPr="00244D44" w:rsidRDefault="009F6633" w:rsidP="00D63F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63FAA" w:rsidRPr="00244D44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D63FAA" w:rsidRPr="00244D44">
        <w:rPr>
          <w:rFonts w:ascii="Times New Roman" w:hAnsi="Times New Roman" w:cs="Times New Roman"/>
          <w:sz w:val="28"/>
          <w:szCs w:val="28"/>
        </w:rPr>
        <w:t> (Основной Закон) Оренбургской области; Законы Оренбургской области: от 30.12.2005 № 2893/518-III-ОЗ «О государственной гражданской службе Оренбургской области»; от 21.02.1996 «Об организации местного самоуправления в Оренбургской области»; от 07.05.2001 № 206/267-IV-ОЗ «О наделении органов местного самоуправления отдельными государственными полномочиями»; от 11.07.2007 № 1370/276- IV-ОЗ «Об административно – территориальном устройстве Оренбургской области»; от 30.06.2004 №1277/198-III-ОЗ «О порядке</w:t>
      </w:r>
      <w:r w:rsidR="00D63FAA" w:rsidRPr="00244D44">
        <w:rPr>
          <w:rFonts w:ascii="Times New Roman" w:hAnsi="Times New Roman" w:cs="Times New Roman"/>
          <w:sz w:val="24"/>
          <w:szCs w:val="24"/>
        </w:rPr>
        <w:t xml:space="preserve"> </w:t>
      </w:r>
      <w:r w:rsidR="00D63FAA" w:rsidRPr="00244D44">
        <w:rPr>
          <w:rFonts w:ascii="Times New Roman" w:hAnsi="Times New Roman" w:cs="Times New Roman"/>
          <w:sz w:val="28"/>
          <w:szCs w:val="28"/>
        </w:rPr>
        <w:t>наделения муниципальных образований статусом городского, сельского поселения, городского округа, муниципального района, преобразования муниципальных образований, упразднения поселений, установления и изменения границ муниципальных образований»; постановление Правительства Оренбургской области от 10.01.2008 № 4-п «О перечне административно-территориальных единиц Оренбургской области».</w:t>
      </w:r>
    </w:p>
    <w:p w:rsidR="00FF5250" w:rsidRPr="00BC4EC3" w:rsidRDefault="00C55981" w:rsidP="00121B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EC3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A2379C" w:rsidRPr="00BC4EC3">
        <w:rPr>
          <w:rFonts w:ascii="Times New Roman" w:hAnsi="Times New Roman" w:cs="Times New Roman"/>
          <w:sz w:val="28"/>
          <w:szCs w:val="28"/>
        </w:rPr>
        <w:t>отдела</w:t>
      </w:r>
      <w:r w:rsidR="00FF5250" w:rsidRPr="00BC4EC3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</w:t>
      </w:r>
      <w:r w:rsidR="00C14E5A" w:rsidRPr="00BC4EC3">
        <w:rPr>
          <w:rFonts w:ascii="Times New Roman" w:hAnsi="Times New Roman" w:cs="Times New Roman"/>
          <w:sz w:val="28"/>
          <w:szCs w:val="28"/>
        </w:rPr>
        <w:t>умениями</w:t>
      </w:r>
      <w:r w:rsidR="00FF5250" w:rsidRPr="00BC4EC3">
        <w:rPr>
          <w:rFonts w:ascii="Times New Roman" w:hAnsi="Times New Roman" w:cs="Times New Roman"/>
          <w:sz w:val="28"/>
          <w:szCs w:val="28"/>
        </w:rPr>
        <w:t>:</w:t>
      </w:r>
    </w:p>
    <w:p w:rsidR="000C23BE" w:rsidRDefault="000C23BE" w:rsidP="000C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систематизация информации;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эффективное сотрудничество с коллегами;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с соответствующими специалистами других органов исполнительной власти Оренбургской области, ведомств и организаций;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сбора информации по вопросам развития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ведение делового и профессионального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 с людьми;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четко и грамотно излагать свои мысли;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 в условиях оперативности и другое.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C55981">
        <w:rPr>
          <w:sz w:val="28"/>
          <w:szCs w:val="28"/>
        </w:rPr>
        <w:t xml:space="preserve">специалиста 1 категории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27F" w:rsidRDefault="00CA5F02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в оказании органам местного самоуправления методической помощи по вопросам, входящим в компетенцию отдела; оказание содействия в подготовке проектов постановлений Правительства оренбургской области, указов, распоряжений Губернатора Оренбургской области, проектов муниципальных правовых актов по вопросам, входящим в компетенцию отдела; содействие в подготовке информационно-аналитических материалов в рамках компетенции отдела; изучение судебной практики по вопросам реализации законодательства в сфере местного самоуправления; изучение муниципальных правовых актов, действующих в муниципальных образованиях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CF18C5" w:rsidRPr="00245BBD">
        <w:rPr>
          <w:rFonts w:ascii="Times New Roman" w:hAnsi="Times New Roman" w:cs="Times New Roman"/>
          <w:color w:val="000000"/>
          <w:sz w:val="28"/>
          <w:szCs w:val="28"/>
        </w:rPr>
        <w:t>рассматривает поступающую корреспонденцию и материалы;  ведет учет входящей и исходящей корреспонденции;</w:t>
      </w:r>
      <w:r w:rsidR="00245BBD" w:rsidRPr="00245B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8C5" w:rsidRPr="00245BBD">
        <w:rPr>
          <w:rFonts w:ascii="Times New Roman" w:hAnsi="Times New Roman" w:cs="Times New Roman"/>
          <w:color w:val="000000"/>
          <w:sz w:val="28"/>
          <w:szCs w:val="28"/>
        </w:rPr>
        <w:t>осуществляет хранение документов в соответствии с правов</w:t>
      </w:r>
      <w:r>
        <w:rPr>
          <w:rFonts w:ascii="Times New Roman" w:hAnsi="Times New Roman" w:cs="Times New Roman"/>
          <w:color w:val="000000"/>
          <w:sz w:val="28"/>
          <w:szCs w:val="28"/>
        </w:rPr>
        <w:t>ыми актами о номенклатуре дел.</w:t>
      </w:r>
    </w:p>
    <w:p w:rsidR="00CA5F02" w:rsidRDefault="00CA5F02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65FE4" w:rsidRPr="0096427F" w:rsidRDefault="00365FE4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96427F" w:rsidRDefault="0096427F" w:rsidP="00365FE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CA5F02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7A66E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981">
        <w:rPr>
          <w:rFonts w:ascii="Times New Roman" w:hAnsi="Times New Roman" w:cs="Times New Roman"/>
          <w:sz w:val="28"/>
          <w:szCs w:val="28"/>
        </w:rPr>
        <w:t xml:space="preserve">1 категории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имеет право: знакомиться с документами, определяющими его права и обязанности по занимаемой должности, критериями оценки качества исполнения должностных обязанностей; получать от структурных подразделений министерства, информацию и необходимые материалы; на обеспечение надлежащих организационно-технических условий, необходимых для исполнения должностных обязанностей.</w:t>
      </w:r>
    </w:p>
    <w:p w:rsidR="00CA5F02" w:rsidRDefault="00CA5F02" w:rsidP="00CA5F02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Default="00365FE4" w:rsidP="00CA5F02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CA5F02" w:rsidRPr="00365FE4" w:rsidRDefault="00CA5F02" w:rsidP="00CA5F02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C55981" w:rsidP="00365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отдела несет ответственность за неисполнение или ненадлежащее исполнение должностных обязанностей в соответствие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C55981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365FE4" w:rsidRPr="00365FE4">
        <w:rPr>
          <w:rFonts w:ascii="Times New Roman" w:hAnsi="Times New Roman" w:cs="Times New Roman"/>
          <w:sz w:val="28"/>
          <w:szCs w:val="28"/>
        </w:rPr>
        <w:t>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профессиональной служебной деятельности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0C23BE">
        <w:rPr>
          <w:sz w:val="28"/>
          <w:szCs w:val="28"/>
        </w:rPr>
        <w:t xml:space="preserve"> </w:t>
      </w:r>
      <w:bookmarkStart w:id="0" w:name="_GoBack"/>
      <w:bookmarkEnd w:id="0"/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5167FD" w:rsidRDefault="00FF5250" w:rsidP="005167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CA5F02" w:rsidRPr="00FF5250" w:rsidRDefault="00CA5F02" w:rsidP="005167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CA5F02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Конкурс на замещение вакантной должности государственной гражданской службы в </w:t>
      </w:r>
      <w:r>
        <w:rPr>
          <w:sz w:val="28"/>
          <w:szCs w:val="28"/>
        </w:rPr>
        <w:t>министерстве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   проводится в два этапа.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Место проведения: Дом Советов, </w:t>
      </w:r>
      <w:r>
        <w:rPr>
          <w:sz w:val="28"/>
          <w:szCs w:val="28"/>
        </w:rPr>
        <w:t>министерство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Для    участия  в  конкурсе необходимо  в период с </w:t>
      </w:r>
      <w:r>
        <w:rPr>
          <w:sz w:val="28"/>
          <w:szCs w:val="28"/>
        </w:rPr>
        <w:t xml:space="preserve">20 апреля 2022 года по </w:t>
      </w:r>
      <w:r>
        <w:rPr>
          <w:sz w:val="28"/>
          <w:szCs w:val="28"/>
        </w:rPr>
        <w:t>10 мая</w:t>
      </w:r>
      <w:r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FF5250">
        <w:rPr>
          <w:sz w:val="28"/>
          <w:szCs w:val="28"/>
        </w:rPr>
        <w:t xml:space="preserve"> года представить в </w:t>
      </w:r>
      <w:r>
        <w:rPr>
          <w:sz w:val="28"/>
          <w:szCs w:val="28"/>
        </w:rPr>
        <w:t>отдел правовой и кадровой работы министерства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 (Дом Советов, кабинет </w:t>
      </w:r>
      <w:r>
        <w:rPr>
          <w:sz w:val="28"/>
          <w:szCs w:val="28"/>
        </w:rPr>
        <w:t>240</w:t>
      </w:r>
      <w:r w:rsidRPr="00FF5250">
        <w:rPr>
          <w:sz w:val="28"/>
          <w:szCs w:val="28"/>
        </w:rPr>
        <w:t>,   понедельник – пятница с 10.00 час. до 17.00 час., тел. 7</w:t>
      </w:r>
      <w:r>
        <w:rPr>
          <w:sz w:val="28"/>
          <w:szCs w:val="28"/>
        </w:rPr>
        <w:t>7-10-71</w:t>
      </w:r>
      <w:r w:rsidRPr="00FF5250">
        <w:rPr>
          <w:sz w:val="28"/>
          <w:szCs w:val="28"/>
        </w:rPr>
        <w:t>):</w:t>
      </w:r>
    </w:p>
    <w:p w:rsidR="00CA5F02" w:rsidRDefault="00CA5F02" w:rsidP="00CA5F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личное заявление;</w:t>
      </w:r>
    </w:p>
    <w:p w:rsidR="00CA5F02" w:rsidRDefault="00CA5F02" w:rsidP="00CA5F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копию паспорта или заменяющего его документа;</w:t>
      </w:r>
    </w:p>
    <w:p w:rsidR="00CA5F02" w:rsidRPr="00CF5ED1" w:rsidRDefault="00CA5F02" w:rsidP="00CA5F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ED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FF5250">
        <w:rPr>
          <w:sz w:val="28"/>
          <w:szCs w:val="28"/>
        </w:rPr>
        <w:t xml:space="preserve">, </w:t>
      </w:r>
      <w:r w:rsidRPr="00CF5ED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резюме кандидата;</w:t>
      </w:r>
    </w:p>
    <w:p w:rsidR="00CA5F02" w:rsidRPr="00FF5250" w:rsidRDefault="00CA5F02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согласие на обработку персональных данных.</w:t>
      </w:r>
    </w:p>
    <w:p w:rsidR="00CA5F02" w:rsidRPr="00FF5250" w:rsidRDefault="00CA5F02" w:rsidP="00CA5F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CA5F02" w:rsidRPr="00FF5250" w:rsidRDefault="00CA5F02" w:rsidP="00CA5F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CA5F02" w:rsidRDefault="00CA5F02" w:rsidP="00CA5F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Бланки документов размещены на </w:t>
      </w:r>
      <w:r>
        <w:rPr>
          <w:sz w:val="28"/>
          <w:szCs w:val="28"/>
        </w:rPr>
        <w:t xml:space="preserve">официальном </w:t>
      </w:r>
      <w:r w:rsidRPr="00FF5250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министерства региональной и информационной политики Оренбургской области </w:t>
      </w:r>
      <w:r w:rsidRPr="00FF5250">
        <w:rPr>
          <w:sz w:val="28"/>
          <w:szCs w:val="28"/>
        </w:rPr>
        <w:t>в разделе «</w:t>
      </w:r>
      <w:r>
        <w:rPr>
          <w:sz w:val="28"/>
          <w:szCs w:val="28"/>
        </w:rPr>
        <w:t>Вакансии</w:t>
      </w:r>
      <w:r w:rsidRPr="00FF5250">
        <w:rPr>
          <w:sz w:val="28"/>
          <w:szCs w:val="28"/>
        </w:rPr>
        <w:t>».</w:t>
      </w:r>
    </w:p>
    <w:p w:rsidR="00CA5F02" w:rsidRDefault="00CA5F02" w:rsidP="00CA5F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A5F02" w:rsidRDefault="00CA5F02" w:rsidP="00CA5F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C439F1" w:rsidRDefault="00C439F1" w:rsidP="00CA5F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33" w:rsidRDefault="009F6633" w:rsidP="00672058">
      <w:pPr>
        <w:spacing w:after="0" w:line="240" w:lineRule="auto"/>
      </w:pPr>
      <w:r>
        <w:separator/>
      </w:r>
    </w:p>
  </w:endnote>
  <w:endnote w:type="continuationSeparator" w:id="0">
    <w:p w:rsidR="009F6633" w:rsidRDefault="009F6633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33" w:rsidRDefault="009F6633" w:rsidP="00672058">
      <w:pPr>
        <w:spacing w:after="0" w:line="240" w:lineRule="auto"/>
      </w:pPr>
      <w:r>
        <w:separator/>
      </w:r>
    </w:p>
  </w:footnote>
  <w:footnote w:type="continuationSeparator" w:id="0">
    <w:p w:rsidR="009F6633" w:rsidRDefault="009F6633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3"/>
    <w:rsid w:val="00063414"/>
    <w:rsid w:val="000C23BE"/>
    <w:rsid w:val="000F0691"/>
    <w:rsid w:val="00100696"/>
    <w:rsid w:val="00121B3C"/>
    <w:rsid w:val="001553F3"/>
    <w:rsid w:val="001C4134"/>
    <w:rsid w:val="00245BBD"/>
    <w:rsid w:val="002941F8"/>
    <w:rsid w:val="002E1A41"/>
    <w:rsid w:val="002E1F8A"/>
    <w:rsid w:val="00320F04"/>
    <w:rsid w:val="00332BD2"/>
    <w:rsid w:val="00365FE4"/>
    <w:rsid w:val="0044587A"/>
    <w:rsid w:val="00490003"/>
    <w:rsid w:val="005167FD"/>
    <w:rsid w:val="005B0ED6"/>
    <w:rsid w:val="006301D3"/>
    <w:rsid w:val="00662B6A"/>
    <w:rsid w:val="00672058"/>
    <w:rsid w:val="006A088E"/>
    <w:rsid w:val="00700392"/>
    <w:rsid w:val="00722015"/>
    <w:rsid w:val="0076238E"/>
    <w:rsid w:val="007A66E1"/>
    <w:rsid w:val="0089308C"/>
    <w:rsid w:val="0096427F"/>
    <w:rsid w:val="009821C1"/>
    <w:rsid w:val="009F6633"/>
    <w:rsid w:val="00A2379C"/>
    <w:rsid w:val="00B13CC3"/>
    <w:rsid w:val="00BC4EC3"/>
    <w:rsid w:val="00C14E5A"/>
    <w:rsid w:val="00C2791B"/>
    <w:rsid w:val="00C439F1"/>
    <w:rsid w:val="00C55981"/>
    <w:rsid w:val="00CA5F02"/>
    <w:rsid w:val="00CF18C5"/>
    <w:rsid w:val="00D06F89"/>
    <w:rsid w:val="00D63FAA"/>
    <w:rsid w:val="00D8150B"/>
    <w:rsid w:val="00DB2D02"/>
    <w:rsid w:val="00E210B2"/>
    <w:rsid w:val="00E763DE"/>
    <w:rsid w:val="00F26E31"/>
    <w:rsid w:val="00F2799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1F0D-29B2-4A4C-93BB-7ACDC38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76238E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6238E"/>
  </w:style>
  <w:style w:type="paragraph" w:styleId="2">
    <w:name w:val="Body Text 2"/>
    <w:basedOn w:val="a"/>
    <w:link w:val="20"/>
    <w:uiPriority w:val="99"/>
    <w:semiHidden/>
    <w:unhideWhenUsed/>
    <w:rsid w:val="00CF18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4</cp:revision>
  <cp:lastPrinted>2020-05-13T13:03:00Z</cp:lastPrinted>
  <dcterms:created xsi:type="dcterms:W3CDTF">2022-04-18T12:59:00Z</dcterms:created>
  <dcterms:modified xsi:type="dcterms:W3CDTF">2022-04-19T06:43:00Z</dcterms:modified>
</cp:coreProperties>
</file>